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76078" w:rsidRDefault="002274EE">
      <w:pPr>
        <w:pStyle w:val="TitreGlossaire"/>
        <w:jc w:val="center"/>
      </w:pPr>
      <w:r>
        <w:t>Fiche d’examen au cas par cas pour les zones visées par l’article L2224-10</w:t>
      </w:r>
    </w:p>
    <w:p w:rsidR="00576078" w:rsidRDefault="002274EE">
      <w:pPr>
        <w:pStyle w:val="TitreGlossaire"/>
        <w:jc w:val="center"/>
      </w:pPr>
      <w:proofErr w:type="gramStart"/>
      <w:r>
        <w:t>du</w:t>
      </w:r>
      <w:proofErr w:type="gramEnd"/>
      <w:r>
        <w:t xml:space="preserve"> code général des collectivités territoriales</w:t>
      </w:r>
    </w:p>
    <w:p w:rsidR="00576078" w:rsidRDefault="002274EE">
      <w:pPr>
        <w:pStyle w:val="TitreGlossaire"/>
        <w:jc w:val="center"/>
        <w:rPr>
          <w:sz w:val="40"/>
          <w:szCs w:val="40"/>
        </w:rPr>
      </w:pPr>
      <w:proofErr w:type="gramStart"/>
      <w:r>
        <w:rPr>
          <w:sz w:val="40"/>
          <w:szCs w:val="40"/>
        </w:rPr>
        <w:t>selon</w:t>
      </w:r>
      <w:proofErr w:type="gramEnd"/>
      <w:r>
        <w:rPr>
          <w:sz w:val="40"/>
          <w:szCs w:val="40"/>
        </w:rPr>
        <w:t xml:space="preserve"> le R122-17-II alinéa 4 du Code de l’environnement</w:t>
      </w:r>
    </w:p>
    <w:tbl>
      <w:tblPr>
        <w:tblW w:w="9638" w:type="dxa"/>
        <w:tblInd w:w="45" w:type="dxa"/>
        <w:tblLayout w:type="fixed"/>
        <w:tblCellMar>
          <w:left w:w="10" w:type="dxa"/>
          <w:right w:w="10" w:type="dxa"/>
        </w:tblCellMar>
        <w:tblLook w:val="0000" w:firstRow="0" w:lastRow="0" w:firstColumn="0" w:lastColumn="0" w:noHBand="0" w:noVBand="0"/>
      </w:tblPr>
      <w:tblGrid>
        <w:gridCol w:w="9638"/>
      </w:tblGrid>
      <w:tr w:rsidR="00576078">
        <w:trPr>
          <w:tblHeader/>
        </w:trPr>
        <w:tc>
          <w:tcPr>
            <w:tcW w:w="9638" w:type="dxa"/>
            <w:shd w:val="clear" w:color="auto" w:fill="E6E6E6"/>
            <w:tcMar>
              <w:top w:w="55" w:type="dxa"/>
              <w:left w:w="55" w:type="dxa"/>
              <w:bottom w:w="55" w:type="dxa"/>
              <w:right w:w="55" w:type="dxa"/>
            </w:tcMar>
          </w:tcPr>
          <w:p w:rsidR="00576078" w:rsidRDefault="002274EE">
            <w:pPr>
              <w:pStyle w:val="PaveTitre"/>
            </w:pPr>
            <w:r>
              <w:rPr>
                <w:b/>
                <w:bCs/>
                <w:sz w:val="24"/>
              </w:rPr>
              <w:fldChar w:fldCharType="begin"/>
            </w:r>
            <w:r>
              <w:rPr>
                <w:b/>
                <w:bCs/>
                <w:sz w:val="24"/>
              </w:rPr>
              <w:instrText xml:space="preserve"> FILLIN "Titre pavé" </w:instrText>
            </w:r>
            <w:r>
              <w:rPr>
                <w:b/>
                <w:bCs/>
                <w:sz w:val="24"/>
              </w:rPr>
              <w:fldChar w:fldCharType="separate"/>
            </w:r>
            <w:r>
              <w:rPr>
                <w:b/>
                <w:bCs/>
                <w:sz w:val="24"/>
              </w:rPr>
              <w:t>Mode d'emploi simplifié</w:t>
            </w:r>
            <w:r>
              <w:rPr>
                <w:b/>
                <w:bCs/>
                <w:sz w:val="24"/>
              </w:rPr>
              <w:fldChar w:fldCharType="end"/>
            </w:r>
          </w:p>
        </w:tc>
      </w:tr>
      <w:tr w:rsidR="00576078">
        <w:tc>
          <w:tcPr>
            <w:tcW w:w="9638" w:type="dxa"/>
            <w:shd w:val="clear" w:color="auto" w:fill="E6E6E6"/>
            <w:tcMar>
              <w:top w:w="55" w:type="dxa"/>
              <w:left w:w="55" w:type="dxa"/>
              <w:bottom w:w="55" w:type="dxa"/>
              <w:right w:w="55" w:type="dxa"/>
            </w:tcMar>
          </w:tcPr>
          <w:p w:rsidR="00576078" w:rsidRDefault="002274EE">
            <w:pPr>
              <w:pStyle w:val="PaveTexte"/>
              <w:jc w:val="both"/>
              <w:rPr>
                <w:b/>
                <w:bCs/>
              </w:rPr>
            </w:pPr>
            <w:r>
              <w:rPr>
                <w:b/>
                <w:bCs/>
              </w:rPr>
              <w:t>Toute collectivité compétente sur la délimitation des quatre zones mentionnées à l’article L2224-10 du code général des collectivités territoriales, communément appelés zonages d’assainissement, en voie d’élaboration, de révision ou de modification, est concernée par la présente fiche d’examen au cas par cas.</w:t>
            </w:r>
          </w:p>
          <w:p w:rsidR="00576078" w:rsidRDefault="00576078">
            <w:pPr>
              <w:pStyle w:val="PaveTexte"/>
              <w:jc w:val="both"/>
              <w:rPr>
                <w:b/>
                <w:bCs/>
              </w:rPr>
            </w:pPr>
          </w:p>
          <w:p w:rsidR="00576078" w:rsidRDefault="002274EE">
            <w:pPr>
              <w:pStyle w:val="PaveTexte"/>
              <w:jc w:val="both"/>
              <w:rPr>
                <w:b/>
                <w:bCs/>
              </w:rPr>
            </w:pPr>
            <w:r>
              <w:rPr>
                <w:b/>
                <w:bCs/>
              </w:rPr>
              <w:t>La présente fiche est à renseigner et à transmettre, avec l’ensemble des pièces demandées, à l’attention de la Mission Régionale d’Autorité environnementale de votre région, en sa qualité d’Autorité environnementale, selon les obligations faites à la personne publique responsable conformément à l’article R122-18-I du code de l’Environnement</w:t>
            </w:r>
          </w:p>
          <w:p w:rsidR="00576078" w:rsidRDefault="00576078">
            <w:pPr>
              <w:pStyle w:val="PaveTexte"/>
              <w:jc w:val="both"/>
              <w:rPr>
                <w:b/>
                <w:bCs/>
              </w:rPr>
            </w:pPr>
          </w:p>
          <w:p w:rsidR="00576078" w:rsidRDefault="002274EE">
            <w:pPr>
              <w:pStyle w:val="PaveTexte"/>
              <w:jc w:val="both"/>
              <w:rPr>
                <w:b/>
                <w:bCs/>
              </w:rPr>
            </w:pPr>
            <w:r>
              <w:rPr>
                <w:b/>
                <w:bCs/>
              </w:rPr>
              <w:t xml:space="preserve">L’objectif de la procédure d’examen au cas </w:t>
            </w:r>
            <w:proofErr w:type="spellStart"/>
            <w:r>
              <w:rPr>
                <w:b/>
                <w:bCs/>
              </w:rPr>
              <w:t>pas</w:t>
            </w:r>
            <w:proofErr w:type="spellEnd"/>
            <w:r>
              <w:rPr>
                <w:b/>
                <w:bCs/>
              </w:rPr>
              <w:t xml:space="preserve"> cas est de permettre à l’autorité environnementale de se prononcer, par décision motivée au regard de la susceptibilité d’impact sur l’environnement, sur la nécessité ou non pour la personne publique responsable de réaliser l’évaluation environnementale de son plan.</w:t>
            </w:r>
          </w:p>
          <w:p w:rsidR="00576078" w:rsidRDefault="00576078">
            <w:pPr>
              <w:pStyle w:val="PaveTexte"/>
              <w:jc w:val="both"/>
              <w:rPr>
                <w:b/>
                <w:bCs/>
              </w:rPr>
            </w:pPr>
          </w:p>
          <w:p w:rsidR="00576078" w:rsidRDefault="002274EE">
            <w:pPr>
              <w:pStyle w:val="PaveTexte"/>
              <w:jc w:val="both"/>
              <w:rPr>
                <w:b/>
                <w:bCs/>
              </w:rPr>
            </w:pPr>
            <w:r>
              <w:rPr>
                <w:b/>
                <w:bCs/>
              </w:rPr>
              <w:t>Les informations transmises engagent la personne publique responsable et font l’objet d’une publicité sur le site internet de l’autorité environnementale.</w:t>
            </w:r>
          </w:p>
          <w:p w:rsidR="00576078" w:rsidRDefault="00576078">
            <w:pPr>
              <w:pStyle w:val="PaveTexte"/>
              <w:jc w:val="both"/>
              <w:rPr>
                <w:b/>
                <w:bCs/>
              </w:rPr>
            </w:pPr>
          </w:p>
        </w:tc>
      </w:tr>
    </w:tbl>
    <w:p w:rsidR="00576078" w:rsidRDefault="00576078">
      <w:pPr>
        <w:pStyle w:val="TableauTitre"/>
      </w:pPr>
    </w:p>
    <w:p w:rsidR="00576078" w:rsidRDefault="002274EE">
      <w:pPr>
        <w:pStyle w:val="TableauTitre"/>
        <w:jc w:val="left"/>
      </w:pPr>
      <w:r>
        <w:t>À renseigner par la personne publique responsable</w:t>
      </w:r>
    </w:p>
    <w:p w:rsidR="00576078" w:rsidRDefault="00576078">
      <w:pPr>
        <w:pStyle w:val="TableauTitre"/>
        <w:jc w:val="left"/>
      </w:pPr>
    </w:p>
    <w:p w:rsidR="00576078" w:rsidRDefault="003C37A7">
      <w:pPr>
        <w:pStyle w:val="TableauTitre"/>
      </w:pPr>
      <w:r>
        <w:fldChar w:fldCharType="begin"/>
      </w:r>
      <w:r>
        <w:instrText xml:space="preserve"> FILLIN "Titre tableau texte" </w:instrText>
      </w:r>
      <w:r>
        <w:fldChar w:fldCharType="separate"/>
      </w:r>
      <w:r w:rsidR="002274EE">
        <w:t>Questions générales</w:t>
      </w:r>
      <w:r>
        <w:fldChar w:fldCharType="end"/>
      </w:r>
    </w:p>
    <w:tbl>
      <w:tblPr>
        <w:tblW w:w="9350" w:type="dxa"/>
        <w:tblInd w:w="45" w:type="dxa"/>
        <w:tblLayout w:type="fixed"/>
        <w:tblCellMar>
          <w:left w:w="10" w:type="dxa"/>
          <w:right w:w="10" w:type="dxa"/>
        </w:tblCellMar>
        <w:tblLook w:val="0000" w:firstRow="0" w:lastRow="0" w:firstColumn="0" w:lastColumn="0" w:noHBand="0" w:noVBand="0"/>
      </w:tblPr>
      <w:tblGrid>
        <w:gridCol w:w="5100"/>
        <w:gridCol w:w="4250"/>
      </w:tblGrid>
      <w:tr w:rsidR="00576078">
        <w:trPr>
          <w:trHeight w:hRule="exact" w:val="340"/>
          <w:tblHeader/>
        </w:trPr>
        <w:tc>
          <w:tcPr>
            <w:tcW w:w="510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r>
              <w:t xml:space="preserve">Nom de la </w:t>
            </w:r>
            <w:proofErr w:type="gramStart"/>
            <w:r>
              <w:t>collectivité  ou</w:t>
            </w:r>
            <w:proofErr w:type="gramEnd"/>
            <w:r>
              <w:t xml:space="preserve"> de l’EPCI compétent</w:t>
            </w:r>
          </w:p>
        </w:tc>
        <w:tc>
          <w:tcPr>
            <w:tcW w:w="42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2274EE">
            <w:pPr>
              <w:pStyle w:val="TableauTitreColonne"/>
            </w:pPr>
            <w:r>
              <w:t>Nom de la personne publique responsable</w:t>
            </w:r>
          </w:p>
        </w:tc>
      </w:tr>
      <w:tr w:rsidR="00576078">
        <w:trPr>
          <w:trHeight w:val="6"/>
        </w:trPr>
        <w:tc>
          <w:tcPr>
            <w:tcW w:w="5100" w:type="dxa"/>
            <w:tcBorders>
              <w:left w:val="single" w:sz="2" w:space="0" w:color="000080"/>
              <w:bottom w:val="single" w:sz="2" w:space="0" w:color="000080"/>
            </w:tcBorders>
            <w:tcMar>
              <w:top w:w="55" w:type="dxa"/>
              <w:left w:w="55" w:type="dxa"/>
              <w:bottom w:w="55" w:type="dxa"/>
              <w:right w:w="55" w:type="dxa"/>
            </w:tcMar>
          </w:tcPr>
          <w:p w:rsidR="00576078" w:rsidRDefault="00576078">
            <w:pPr>
              <w:pStyle w:val="TableauTexte"/>
            </w:pPr>
          </w:p>
          <w:p w:rsidR="00576078" w:rsidRDefault="00A3034E">
            <w:pPr>
              <w:pStyle w:val="TableauTexte"/>
            </w:pPr>
            <w:r>
              <w:t xml:space="preserve">Mairie </w:t>
            </w:r>
            <w:r w:rsidR="001A2FC6">
              <w:t>Lieurey</w:t>
            </w:r>
          </w:p>
          <w:p w:rsidR="00576078" w:rsidRDefault="00576078">
            <w:pPr>
              <w:pStyle w:val="TableauTexte"/>
            </w:pPr>
          </w:p>
        </w:tc>
        <w:tc>
          <w:tcPr>
            <w:tcW w:w="42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A3034E" w:rsidP="001A2FC6">
            <w:pPr>
              <w:pStyle w:val="TableauTexte"/>
            </w:pPr>
            <w:r>
              <w:t xml:space="preserve">Mme </w:t>
            </w:r>
            <w:r w:rsidR="001A2FC6">
              <w:t>SIMON Isabelle</w:t>
            </w:r>
          </w:p>
        </w:tc>
      </w:tr>
    </w:tbl>
    <w:p w:rsidR="00576078" w:rsidRDefault="00576078">
      <w:pPr>
        <w:pStyle w:val="TableauSource"/>
      </w:pPr>
    </w:p>
    <w:tbl>
      <w:tblPr>
        <w:tblW w:w="9350" w:type="dxa"/>
        <w:tblInd w:w="45" w:type="dxa"/>
        <w:tblLayout w:type="fixed"/>
        <w:tblCellMar>
          <w:left w:w="10" w:type="dxa"/>
          <w:right w:w="10" w:type="dxa"/>
        </w:tblCellMar>
        <w:tblLook w:val="0000" w:firstRow="0" w:lastRow="0" w:firstColumn="0" w:lastColumn="0" w:noHBand="0" w:noVBand="0"/>
      </w:tblPr>
      <w:tblGrid>
        <w:gridCol w:w="7200"/>
        <w:gridCol w:w="2150"/>
      </w:tblGrid>
      <w:tr w:rsidR="00576078">
        <w:trPr>
          <w:trHeight w:hRule="exact" w:val="340"/>
          <w:tblHeader/>
        </w:trPr>
        <w:tc>
          <w:tcPr>
            <w:tcW w:w="720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r>
              <w:t>Zonages concernés par la présente demande</w:t>
            </w:r>
          </w:p>
        </w:tc>
        <w:tc>
          <w:tcPr>
            <w:tcW w:w="21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trPr>
          <w:trHeight w:val="6"/>
        </w:trPr>
        <w:tc>
          <w:tcPr>
            <w:tcW w:w="720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pPr>
            <w:r>
              <w:t>Les zones d</w:t>
            </w:r>
            <w:r>
              <w:rPr>
                <w:b/>
                <w:bCs/>
              </w:rPr>
              <w:t>’assainissement collectif</w:t>
            </w:r>
            <w:r>
              <w:t xml:space="preserve"> où la collectivité compétente est tenue d’assurer la collecte des eaux usées domestiques et le stockage, l’épuration et le rejet ou la réutilisation de l’ensemble des eaux collectées ;</w:t>
            </w:r>
          </w:p>
        </w:tc>
        <w:tc>
          <w:tcPr>
            <w:tcW w:w="21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A3034E">
            <w:pPr>
              <w:pStyle w:val="TableauTexte"/>
              <w:rPr>
                <w:sz w:val="22"/>
                <w:szCs w:val="22"/>
              </w:rPr>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tc>
      </w:tr>
      <w:tr w:rsidR="00576078">
        <w:trPr>
          <w:trHeight w:val="6"/>
        </w:trPr>
        <w:tc>
          <w:tcPr>
            <w:tcW w:w="720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pPr>
            <w:r>
              <w:t>Les zones relevant de l’</w:t>
            </w:r>
            <w:r>
              <w:rPr>
                <w:b/>
                <w:bCs/>
              </w:rPr>
              <w:t>assainissement non collectif</w:t>
            </w:r>
            <w:r>
              <w:t xml:space="preserve"> où la collectivité compétente </w:t>
            </w:r>
            <w:proofErr w:type="gramStart"/>
            <w:r>
              <w:t>est  tenue</w:t>
            </w:r>
            <w:proofErr w:type="gramEnd"/>
            <w:r>
              <w:t xml:space="preserve"> d’assurer le contrôle de ces installations et, si elles le décident, le traitement des matières de vidange et, à la demande des propriétaires, l’entretien et les travaux de réalisation et de réhabilitation des installations d’assainissement non collectif ;</w:t>
            </w:r>
          </w:p>
        </w:tc>
        <w:tc>
          <w:tcPr>
            <w:tcW w:w="21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A3034E">
            <w:pPr>
              <w:pStyle w:val="TableauTexte"/>
              <w:rPr>
                <w:sz w:val="22"/>
                <w:szCs w:val="22"/>
              </w:rPr>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tc>
      </w:tr>
      <w:tr w:rsidR="00576078">
        <w:trPr>
          <w:trHeight w:val="6"/>
        </w:trPr>
        <w:tc>
          <w:tcPr>
            <w:tcW w:w="720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pPr>
            <w:r>
              <w:t xml:space="preserve">Les zones où des mesures doivent être prises pour </w:t>
            </w:r>
            <w:r>
              <w:rPr>
                <w:b/>
                <w:bCs/>
              </w:rPr>
              <w:t>limiter l’imperméabilisation des sols et pour assurer la maîtrise du débit et de l’écoulement des eaux pluviales et de ruissellement</w:t>
            </w:r>
            <w:r>
              <w:t xml:space="preserve"> ;</w:t>
            </w:r>
          </w:p>
        </w:tc>
        <w:tc>
          <w:tcPr>
            <w:tcW w:w="21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A3034E">
            <w:pPr>
              <w:pStyle w:val="TableauTexte"/>
              <w:rPr>
                <w:sz w:val="22"/>
                <w:szCs w:val="22"/>
              </w:rPr>
            </w:pPr>
            <w:r>
              <w:rPr>
                <w:rFonts w:ascii="Wingdings" w:eastAsia="Wingdings" w:hAnsi="Wingdings" w:cs="Wingdings"/>
                <w:sz w:val="22"/>
                <w:szCs w:val="22"/>
              </w:rPr>
              <w:t></w:t>
            </w:r>
            <w:r>
              <w:rPr>
                <w:sz w:val="22"/>
                <w:szCs w:val="22"/>
              </w:rPr>
              <w:t xml:space="preserve">Oui     </w:t>
            </w:r>
            <w:r w:rsidR="00A3034E">
              <w:rPr>
                <w:rFonts w:ascii="Wingdings" w:eastAsia="Wingdings" w:hAnsi="Wingdings" w:cs="Wingdings"/>
                <w:sz w:val="22"/>
                <w:szCs w:val="22"/>
              </w:rPr>
              <w:t></w:t>
            </w:r>
            <w:r>
              <w:rPr>
                <w:sz w:val="22"/>
                <w:szCs w:val="22"/>
              </w:rPr>
              <w:t>Non</w:t>
            </w:r>
          </w:p>
        </w:tc>
      </w:tr>
      <w:tr w:rsidR="00576078">
        <w:trPr>
          <w:trHeight w:val="6"/>
        </w:trPr>
        <w:tc>
          <w:tcPr>
            <w:tcW w:w="720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pPr>
            <w:r>
              <w:t xml:space="preserve">Les zones où il est nécessaire de prévoir des installations pour assurer la </w:t>
            </w:r>
            <w:r>
              <w:rPr>
                <w:b/>
                <w:bCs/>
              </w:rPr>
              <w:t>collecte, le stockage éventuel et, en tant que de besoin, le traitement des eaux pluviales et de ruissellement</w:t>
            </w:r>
            <w:r>
              <w:t xml:space="preserve"> lorsque la pollution qu’elles apportent au milieu aquatique risque de nuire gravement à l’efficacité des dispositifs d’assainissement.</w:t>
            </w:r>
          </w:p>
        </w:tc>
        <w:tc>
          <w:tcPr>
            <w:tcW w:w="21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A3034E">
            <w:pPr>
              <w:pStyle w:val="TableauTexte"/>
              <w:rPr>
                <w:sz w:val="22"/>
                <w:szCs w:val="22"/>
              </w:rPr>
            </w:pPr>
            <w:r>
              <w:rPr>
                <w:rFonts w:ascii="Wingdings" w:eastAsia="Wingdings" w:hAnsi="Wingdings" w:cs="Wingdings"/>
                <w:sz w:val="22"/>
                <w:szCs w:val="22"/>
              </w:rPr>
              <w:t></w:t>
            </w:r>
            <w:r>
              <w:rPr>
                <w:sz w:val="22"/>
                <w:szCs w:val="22"/>
              </w:rPr>
              <w:t xml:space="preserve">Oui     </w:t>
            </w:r>
            <w:r w:rsidR="00A3034E">
              <w:rPr>
                <w:rFonts w:ascii="Wingdings" w:eastAsia="Wingdings" w:hAnsi="Wingdings" w:cs="Wingdings"/>
                <w:sz w:val="22"/>
                <w:szCs w:val="22"/>
              </w:rPr>
              <w:t></w:t>
            </w:r>
            <w:r>
              <w:rPr>
                <w:sz w:val="22"/>
                <w:szCs w:val="22"/>
              </w:rPr>
              <w:t>Non</w:t>
            </w:r>
          </w:p>
        </w:tc>
      </w:tr>
    </w:tbl>
    <w:p w:rsidR="00576078" w:rsidRDefault="00576078">
      <w:pPr>
        <w:pStyle w:val="Standard"/>
      </w:pPr>
    </w:p>
    <w:p w:rsidR="00576078" w:rsidRDefault="00576078">
      <w:pPr>
        <w:pStyle w:val="Standard"/>
      </w:pPr>
    </w:p>
    <w:p w:rsidR="00576078" w:rsidRDefault="00576078">
      <w:pPr>
        <w:pStyle w:val="Standard"/>
      </w:pPr>
    </w:p>
    <w:tbl>
      <w:tblPr>
        <w:tblW w:w="9350" w:type="dxa"/>
        <w:tblInd w:w="45" w:type="dxa"/>
        <w:tblLayout w:type="fixed"/>
        <w:tblCellMar>
          <w:left w:w="10" w:type="dxa"/>
          <w:right w:w="10" w:type="dxa"/>
        </w:tblCellMar>
        <w:tblLook w:val="0000" w:firstRow="0" w:lastRow="0" w:firstColumn="0" w:lastColumn="0" w:noHBand="0" w:noVBand="0"/>
      </w:tblPr>
      <w:tblGrid>
        <w:gridCol w:w="9350"/>
      </w:tblGrid>
      <w:tr w:rsidR="00576078">
        <w:trPr>
          <w:trHeight w:hRule="exact" w:val="340"/>
          <w:tblHeader/>
        </w:trPr>
        <w:tc>
          <w:tcPr>
            <w:tcW w:w="93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2274EE">
            <w:pPr>
              <w:pStyle w:val="TableauTitreColonne"/>
            </w:pPr>
            <w:r>
              <w:lastRenderedPageBreak/>
              <w:t>Présentation de votre démarche et des motifs de la mise en place/révision de ce (ces) zonage(s)</w:t>
            </w:r>
          </w:p>
        </w:tc>
      </w:tr>
      <w:tr w:rsidR="00576078">
        <w:trPr>
          <w:trHeight w:val="6"/>
        </w:trPr>
        <w:tc>
          <w:tcPr>
            <w:tcW w:w="93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A3034E">
            <w:pPr>
              <w:pStyle w:val="TableauTexte"/>
            </w:pPr>
            <w:r>
              <w:rPr>
                <w:rFonts w:ascii="Myriad Pro" w:eastAsia="Times New Roman" w:hAnsi="Myriad Pro" w:cs="Myriad Pro"/>
              </w:rPr>
              <w:t>La commune d</w:t>
            </w:r>
            <w:r w:rsidR="001A2FC6">
              <w:rPr>
                <w:rFonts w:ascii="Myriad Pro" w:eastAsia="Times New Roman" w:hAnsi="Myriad Pro" w:cs="Myriad Pro"/>
              </w:rPr>
              <w:t>e Lieurey</w:t>
            </w:r>
            <w:r>
              <w:rPr>
                <w:rFonts w:ascii="Myriad Pro" w:eastAsia="Times New Roman" w:hAnsi="Myriad Pro" w:cs="Myriad Pro"/>
              </w:rPr>
              <w:t xml:space="preserve"> souhaite réaliser un bilan de l’assainissement collectif (étude diagnostic et zonage assainissement) sur son territoire.</w:t>
            </w:r>
          </w:p>
          <w:p w:rsidR="00576078" w:rsidRDefault="00A3034E" w:rsidP="005D7001">
            <w:pPr>
              <w:pStyle w:val="TableauTexte"/>
            </w:pPr>
            <w:r>
              <w:rPr>
                <w:rFonts w:ascii="Myriad Pro" w:eastAsia="Times New Roman" w:hAnsi="Myriad Pro" w:cs="Myriad Pro"/>
              </w:rPr>
              <w:t>L’objectif au terme de l'étude est de définir un programme de travaux, budgéter les investissements à prévoir dans les prochaines années et d’étudier les éventuelles extensions de réseau envisageables sur les zones, qui en sont actuellement dépourvues.</w:t>
            </w:r>
          </w:p>
          <w:p w:rsidR="00576078" w:rsidRDefault="00576078" w:rsidP="004D3B4F">
            <w:pPr>
              <w:pStyle w:val="TableauTexte"/>
              <w:ind w:left="0"/>
            </w:pPr>
          </w:p>
          <w:p w:rsidR="00576078" w:rsidRDefault="00576078">
            <w:pPr>
              <w:pStyle w:val="TableauTexte"/>
            </w:pPr>
          </w:p>
        </w:tc>
      </w:tr>
    </w:tbl>
    <w:p w:rsidR="00576078" w:rsidRDefault="00576078">
      <w:pPr>
        <w:pStyle w:val="Standard"/>
      </w:pPr>
    </w:p>
    <w:tbl>
      <w:tblPr>
        <w:tblW w:w="9354" w:type="dxa"/>
        <w:tblInd w:w="45" w:type="dxa"/>
        <w:tblLayout w:type="fixed"/>
        <w:tblCellMar>
          <w:left w:w="10" w:type="dxa"/>
          <w:right w:w="10" w:type="dxa"/>
        </w:tblCellMar>
        <w:tblLook w:val="0000" w:firstRow="0" w:lastRow="0" w:firstColumn="0" w:lastColumn="0" w:noHBand="0" w:noVBand="0"/>
      </w:tblPr>
      <w:tblGrid>
        <w:gridCol w:w="7254"/>
        <w:gridCol w:w="2100"/>
      </w:tblGrid>
      <w:tr w:rsidR="00576078">
        <w:trPr>
          <w:trHeight w:hRule="exact" w:val="340"/>
          <w:tblHeader/>
        </w:trPr>
        <w:tc>
          <w:tcPr>
            <w:tcW w:w="7254"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r>
              <w:t>Caractéristiques des zonages et contexte</w:t>
            </w:r>
          </w:p>
        </w:tc>
        <w:tc>
          <w:tcPr>
            <w:tcW w:w="210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rsidTr="00B021C9">
        <w:trPr>
          <w:trHeight w:val="6"/>
        </w:trPr>
        <w:tc>
          <w:tcPr>
            <w:tcW w:w="7254" w:type="dxa"/>
            <w:tcBorders>
              <w:left w:val="single" w:sz="2" w:space="0" w:color="000080"/>
              <w:bottom w:val="single" w:sz="2" w:space="0" w:color="000080"/>
            </w:tcBorders>
            <w:shd w:val="clear" w:color="auto" w:fill="auto"/>
            <w:tcMar>
              <w:top w:w="55" w:type="dxa"/>
              <w:left w:w="55" w:type="dxa"/>
              <w:bottom w:w="55" w:type="dxa"/>
              <w:right w:w="55" w:type="dxa"/>
            </w:tcMar>
          </w:tcPr>
          <w:p w:rsidR="00576078" w:rsidRPr="00B021C9" w:rsidRDefault="002274EE">
            <w:pPr>
              <w:pStyle w:val="TableauTexte"/>
              <w:ind w:left="0"/>
              <w:rPr>
                <w:b/>
                <w:bCs/>
              </w:rPr>
            </w:pPr>
            <w:r w:rsidRPr="00B021C9">
              <w:rPr>
                <w:b/>
                <w:bCs/>
              </w:rPr>
              <w:t>Est-ce une révision/modification de zonages d’assainissement ?</w:t>
            </w:r>
          </w:p>
          <w:p w:rsidR="00576078" w:rsidRPr="00B021C9" w:rsidRDefault="00576078">
            <w:pPr>
              <w:pStyle w:val="TableauTexte"/>
              <w:ind w:left="381" w:right="163"/>
            </w:pPr>
          </w:p>
          <w:p w:rsidR="00576078" w:rsidRPr="00B021C9" w:rsidRDefault="002274EE">
            <w:pPr>
              <w:pStyle w:val="TableauTexte"/>
              <w:numPr>
                <w:ilvl w:val="0"/>
                <w:numId w:val="5"/>
              </w:numPr>
              <w:shd w:val="clear" w:color="auto" w:fill="E6E6FF"/>
            </w:pPr>
            <w:r w:rsidRPr="00B021C9">
              <w:t xml:space="preserve"> Quelle est la date d’approbation du précédent zonage ?</w:t>
            </w:r>
          </w:p>
          <w:p w:rsidR="00576078" w:rsidRPr="00B021C9" w:rsidRDefault="00576078">
            <w:pPr>
              <w:pStyle w:val="TableauTexte"/>
              <w:shd w:val="clear" w:color="auto" w:fill="E6E6FF"/>
            </w:pPr>
          </w:p>
          <w:p w:rsidR="00576078" w:rsidRPr="00B021C9" w:rsidRDefault="002274EE">
            <w:pPr>
              <w:pStyle w:val="TableauTexte"/>
              <w:numPr>
                <w:ilvl w:val="0"/>
                <w:numId w:val="5"/>
              </w:numPr>
              <w:shd w:val="clear" w:color="auto" w:fill="E6E6FF"/>
            </w:pPr>
            <w:r w:rsidRPr="00B021C9">
              <w:t xml:space="preserve"> Dans le cas d’une extension éventuellement envisagée d’un ou plusieurs zonages, dans quelles proportions ces zones vont-elles s’étendre ?</w:t>
            </w:r>
          </w:p>
          <w:p w:rsidR="00576078" w:rsidRPr="00B021C9" w:rsidRDefault="001C29D2">
            <w:pPr>
              <w:pStyle w:val="TableauTexte"/>
              <w:shd w:val="clear" w:color="auto" w:fill="E6E6FF"/>
            </w:pPr>
            <w:r w:rsidRPr="00B021C9">
              <w:t>De façon modérée</w:t>
            </w:r>
          </w:p>
        </w:tc>
        <w:tc>
          <w:tcPr>
            <w:tcW w:w="210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B021C9" w:rsidRDefault="00DC070C">
            <w:pPr>
              <w:pStyle w:val="TableauTexte"/>
              <w:ind w:left="0" w:right="0"/>
              <w:rPr>
                <w:sz w:val="22"/>
                <w:szCs w:val="22"/>
              </w:rPr>
            </w:pPr>
            <w:r>
              <w:rPr>
                <w:rFonts w:ascii="Wingdings" w:eastAsia="Wingdings" w:hAnsi="Wingdings" w:cs="Wingdings"/>
                <w:sz w:val="22"/>
                <w:szCs w:val="22"/>
              </w:rPr>
              <w:t></w:t>
            </w:r>
            <w:r w:rsidR="002274EE" w:rsidRPr="00B021C9">
              <w:rPr>
                <w:sz w:val="22"/>
                <w:szCs w:val="22"/>
              </w:rPr>
              <w:t xml:space="preserve">Oui     </w:t>
            </w:r>
            <w:r w:rsidRPr="00B021C9">
              <w:rPr>
                <w:rFonts w:ascii="Wingdings" w:eastAsia="Wingdings" w:hAnsi="Wingdings" w:cs="Wingdings"/>
                <w:sz w:val="22"/>
                <w:szCs w:val="22"/>
              </w:rPr>
              <w:t></w:t>
            </w:r>
            <w:r w:rsidR="002274EE" w:rsidRPr="00B021C9">
              <w:rPr>
                <w:sz w:val="22"/>
                <w:szCs w:val="22"/>
              </w:rPr>
              <w:t>Non</w:t>
            </w:r>
          </w:p>
          <w:p w:rsidR="00576078" w:rsidRPr="00B021C9" w:rsidRDefault="00576078">
            <w:pPr>
              <w:pStyle w:val="TableauTexte"/>
            </w:pPr>
          </w:p>
          <w:p w:rsidR="00576078" w:rsidRPr="00B021C9" w:rsidRDefault="002274EE">
            <w:pPr>
              <w:pStyle w:val="TableauTexte"/>
              <w:ind w:left="0" w:right="163"/>
            </w:pPr>
            <w:r w:rsidRPr="00B021C9">
              <w:t>Si oui, veuillez joindre les cartes de zonage existantes</w:t>
            </w:r>
          </w:p>
          <w:p w:rsidR="00576078" w:rsidRPr="00B021C9" w:rsidRDefault="00576078">
            <w:pPr>
              <w:pStyle w:val="TableauTexte"/>
              <w:ind w:left="0" w:right="163"/>
            </w:pPr>
          </w:p>
          <w:p w:rsidR="00576078" w:rsidRPr="00B021C9" w:rsidRDefault="002274EE">
            <w:pPr>
              <w:pStyle w:val="TableauTexte"/>
              <w:shd w:val="clear" w:color="auto" w:fill="E6E6FF"/>
            </w:pPr>
            <w:r w:rsidRPr="00B021C9">
              <w:t>(Environ en ha)</w:t>
            </w:r>
          </w:p>
          <w:p w:rsidR="00576078" w:rsidRPr="00B021C9" w:rsidRDefault="00576078">
            <w:pPr>
              <w:pStyle w:val="TableauTexte"/>
              <w:shd w:val="clear" w:color="auto" w:fill="E6E6FF"/>
            </w:pPr>
          </w:p>
        </w:tc>
      </w:tr>
      <w:tr w:rsidR="00576078">
        <w:trPr>
          <w:trHeight w:val="6"/>
        </w:trPr>
        <w:tc>
          <w:tcPr>
            <w:tcW w:w="9354"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Pr="00B021C9" w:rsidRDefault="002274EE">
            <w:pPr>
              <w:pStyle w:val="TableauTexte"/>
              <w:ind w:left="0"/>
              <w:rPr>
                <w:b/>
                <w:bCs/>
              </w:rPr>
            </w:pPr>
            <w:r w:rsidRPr="00B021C9">
              <w:rPr>
                <w:b/>
                <w:bCs/>
              </w:rPr>
              <w:t>Quel est le territoire concerné (joindre une carte du périmètre) ?</w:t>
            </w:r>
          </w:p>
          <w:p w:rsidR="00576078" w:rsidRPr="00B021C9" w:rsidRDefault="005D7001">
            <w:pPr>
              <w:pStyle w:val="TableauTexte"/>
              <w:ind w:left="381" w:right="163"/>
            </w:pPr>
            <w:r w:rsidRPr="00B021C9">
              <w:t>Le territoire concerné est le territoire communal (</w:t>
            </w:r>
            <w:proofErr w:type="spellStart"/>
            <w:r w:rsidRPr="00B021C9">
              <w:t>cf</w:t>
            </w:r>
            <w:proofErr w:type="spellEnd"/>
            <w:r w:rsidRPr="00B021C9">
              <w:t xml:space="preserve"> carte</w:t>
            </w:r>
            <w:r w:rsidR="004D3B4F" w:rsidRPr="00B021C9">
              <w:t xml:space="preserve"> ci-dessous) :</w:t>
            </w:r>
          </w:p>
          <w:p w:rsidR="004D3B4F" w:rsidRPr="00B021C9" w:rsidRDefault="004D3B4F">
            <w:pPr>
              <w:pStyle w:val="TableauTexte"/>
              <w:ind w:left="381" w:right="163"/>
            </w:pPr>
          </w:p>
          <w:p w:rsidR="004D3B4F" w:rsidRPr="00B021C9" w:rsidRDefault="001A2FC6">
            <w:pPr>
              <w:pStyle w:val="TableauTexte"/>
              <w:ind w:left="381" w:right="163"/>
            </w:pPr>
            <w:r w:rsidRPr="00B021C9">
              <w:rPr>
                <w:noProof/>
              </w:rPr>
              <w:drawing>
                <wp:inline distT="0" distB="0" distL="0" distR="0" wp14:anchorId="47E21DCB" wp14:editId="48975416">
                  <wp:extent cx="5210721" cy="3747954"/>
                  <wp:effectExtent l="0" t="0" r="9525" b="508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14648" cy="3750779"/>
                          </a:xfrm>
                          <a:prstGeom prst="rect">
                            <a:avLst/>
                          </a:prstGeom>
                        </pic:spPr>
                      </pic:pic>
                    </a:graphicData>
                  </a:graphic>
                </wp:inline>
              </w:drawing>
            </w:r>
          </w:p>
          <w:p w:rsidR="00576078" w:rsidRPr="00B021C9" w:rsidRDefault="00576078">
            <w:pPr>
              <w:pStyle w:val="TableauTexte"/>
              <w:ind w:left="0" w:right="0"/>
            </w:pPr>
          </w:p>
        </w:tc>
      </w:tr>
      <w:tr w:rsidR="00576078">
        <w:trPr>
          <w:trHeight w:val="6"/>
        </w:trPr>
        <w:tc>
          <w:tcPr>
            <w:tcW w:w="7254"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b/>
                <w:bCs/>
              </w:rPr>
              <w:t>Le territoire est-il couvert par un ou plusieurs document(s) d’urbanisme ?</w:t>
            </w:r>
          </w:p>
          <w:p w:rsidR="00576078" w:rsidRDefault="002274EE" w:rsidP="00B021C9">
            <w:pPr>
              <w:pStyle w:val="TableauTexte"/>
              <w:ind w:left="177" w:right="177" w:hanging="27"/>
            </w:pPr>
            <w:r>
              <w:t>Si le territoire est couvert par un PLUi, préciser le contour de l’intercommunalité (ou joindre une carte) :</w:t>
            </w:r>
          </w:p>
          <w:p w:rsidR="00576078" w:rsidRDefault="00576078" w:rsidP="00B021C9">
            <w:pPr>
              <w:pStyle w:val="TableauTexte"/>
            </w:pPr>
          </w:p>
          <w:p w:rsidR="00576078" w:rsidRPr="00B021C9" w:rsidRDefault="002274EE" w:rsidP="00B021C9">
            <w:pPr>
              <w:pStyle w:val="TableauTexte"/>
              <w:numPr>
                <w:ilvl w:val="0"/>
                <w:numId w:val="6"/>
              </w:numPr>
            </w:pPr>
            <w:r>
              <w:t xml:space="preserve"> Quelle est la date d'approbation du/des document(s) existant(s) </w:t>
            </w:r>
            <w:r w:rsidRPr="00B021C9">
              <w:t>?</w:t>
            </w:r>
            <w:r w:rsidR="001C29D2" w:rsidRPr="00B021C9">
              <w:rPr>
                <w:shd w:val="clear" w:color="auto" w:fill="E6E6FF"/>
              </w:rPr>
              <w:t xml:space="preserve"> Approuvé le 1/12/2015 </w:t>
            </w:r>
            <w:r w:rsidR="00B021C9" w:rsidRPr="00B021C9">
              <w:rPr>
                <w:shd w:val="clear" w:color="auto" w:fill="E6E6FF"/>
              </w:rPr>
              <w:t>- Modification simplifiée du 9 novembre 2015 - Modification n°2 du 12/02/2019</w:t>
            </w:r>
            <w:r w:rsidRPr="00B021C9">
              <w:t xml:space="preserve">   </w:t>
            </w:r>
          </w:p>
          <w:p w:rsidR="00576078" w:rsidRDefault="002274EE" w:rsidP="00B021C9">
            <w:pPr>
              <w:pStyle w:val="TableauTexte"/>
              <w:numPr>
                <w:ilvl w:val="0"/>
                <w:numId w:val="6"/>
              </w:numPr>
            </w:pPr>
            <w:r w:rsidRPr="00B021C9">
              <w:t xml:space="preserve"> Si le(s) document(s) est/sont en cours </w:t>
            </w:r>
            <w:proofErr w:type="gramStart"/>
            <w:r w:rsidRPr="00B021C9">
              <w:t>d'élaboration</w:t>
            </w:r>
            <w:r w:rsidR="00B021C9" w:rsidRPr="00B021C9">
              <w:t xml:space="preserve"> </w:t>
            </w:r>
            <w:r w:rsidRPr="00B021C9">
              <w:t xml:space="preserve"> /</w:t>
            </w:r>
            <w:proofErr w:type="gramEnd"/>
            <w:r w:rsidRPr="00B021C9">
              <w:t xml:space="preserve"> révision / modification, quel est l'état d'avancement de la démarche?</w:t>
            </w:r>
            <w:r>
              <w:t xml:space="preserve"> </w:t>
            </w:r>
            <w:r>
              <w:rPr>
                <w:shd w:val="clear" w:color="auto" w:fill="E6E6FF"/>
              </w:rPr>
              <w:t xml:space="preserve">                                                                                   </w:t>
            </w:r>
          </w:p>
        </w:tc>
        <w:tc>
          <w:tcPr>
            <w:tcW w:w="210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pPr>
            <w:r>
              <w:rPr>
                <w:rFonts w:ascii="Wingdings" w:eastAsia="Wingdings" w:hAnsi="Wingdings" w:cs="Wingdings"/>
              </w:rPr>
              <w:t></w:t>
            </w:r>
            <w:r>
              <w:t>PLUi</w:t>
            </w:r>
          </w:p>
          <w:p w:rsidR="00576078" w:rsidRDefault="005D7001">
            <w:pPr>
              <w:pStyle w:val="TableauTexte"/>
            </w:pPr>
            <w:r>
              <w:rPr>
                <w:rFonts w:ascii="Wingdings" w:eastAsia="Wingdings" w:hAnsi="Wingdings" w:cs="Wingdings"/>
              </w:rPr>
              <w:t></w:t>
            </w:r>
            <w:r w:rsidR="002274EE">
              <w:t>PLU</w:t>
            </w:r>
          </w:p>
          <w:p w:rsidR="00576078" w:rsidRDefault="002274EE">
            <w:pPr>
              <w:pStyle w:val="TableauTexte"/>
            </w:pPr>
            <w:r>
              <w:rPr>
                <w:rFonts w:ascii="Wingdings" w:eastAsia="Wingdings" w:hAnsi="Wingdings" w:cs="Wingdings"/>
              </w:rPr>
              <w:t></w:t>
            </w:r>
            <w:r>
              <w:t>Carte communale</w:t>
            </w:r>
          </w:p>
          <w:p w:rsidR="00576078" w:rsidRDefault="002274EE">
            <w:pPr>
              <w:pStyle w:val="TableauTexte"/>
            </w:pPr>
            <w:r>
              <w:rPr>
                <w:rFonts w:ascii="Wingdings" w:eastAsia="Wingdings" w:hAnsi="Wingdings" w:cs="Wingdings"/>
              </w:rPr>
              <w:t></w:t>
            </w:r>
            <w:r>
              <w:t>Non</w:t>
            </w:r>
          </w:p>
          <w:p w:rsidR="00576078" w:rsidRDefault="002274EE">
            <w:pPr>
              <w:pStyle w:val="TableauTexte"/>
            </w:pPr>
            <w:r>
              <w:t>Plusieurs</w:t>
            </w:r>
            <w:proofErr w:type="gramStart"/>
            <w:r>
              <w:t> </w:t>
            </w:r>
            <w:r>
              <w:rPr>
                <w:shd w:val="clear" w:color="auto" w:fill="E6E6FF"/>
              </w:rPr>
              <w:t>:............................................................................................</w:t>
            </w:r>
            <w:proofErr w:type="gramEnd"/>
          </w:p>
        </w:tc>
      </w:tr>
      <w:tr w:rsidR="00576078">
        <w:trPr>
          <w:trHeight w:val="6"/>
        </w:trPr>
        <w:tc>
          <w:tcPr>
            <w:tcW w:w="7254"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La réalisation/révision/modification de vos zonages est-elle menée en parallèle d’une élaboration/révision/modification du document d’urbanisme ?</w:t>
            </w:r>
          </w:p>
        </w:tc>
        <w:tc>
          <w:tcPr>
            <w:tcW w:w="210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5D7001">
            <w:pPr>
              <w:pStyle w:val="TableauTexte"/>
              <w:ind w:left="0" w:right="0"/>
              <w:rPr>
                <w:sz w:val="22"/>
                <w:szCs w:val="22"/>
              </w:rPr>
            </w:pPr>
            <w:r>
              <w:rPr>
                <w:rFonts w:ascii="Wingdings" w:eastAsia="Wingdings" w:hAnsi="Wingdings" w:cs="Wingdings"/>
                <w:sz w:val="22"/>
                <w:szCs w:val="22"/>
              </w:rPr>
              <w:t></w:t>
            </w:r>
            <w:r>
              <w:rPr>
                <w:sz w:val="22"/>
                <w:szCs w:val="22"/>
              </w:rPr>
              <w:t xml:space="preserve">Oui     </w:t>
            </w:r>
            <w:r w:rsidR="005D7001">
              <w:rPr>
                <w:rFonts w:ascii="Wingdings" w:eastAsia="Wingdings" w:hAnsi="Wingdings" w:cs="Wingdings"/>
                <w:sz w:val="22"/>
                <w:szCs w:val="22"/>
              </w:rPr>
              <w:t></w:t>
            </w:r>
            <w:r>
              <w:rPr>
                <w:sz w:val="22"/>
                <w:szCs w:val="22"/>
              </w:rPr>
              <w:t>Non</w:t>
            </w:r>
          </w:p>
        </w:tc>
      </w:tr>
      <w:tr w:rsidR="00576078">
        <w:trPr>
          <w:trHeight w:val="6"/>
        </w:trPr>
        <w:tc>
          <w:tcPr>
            <w:tcW w:w="9354"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shd w:val="clear" w:color="auto" w:fill="E6E6FF"/>
              <w:ind w:left="0" w:right="0"/>
              <w:rPr>
                <w:b/>
                <w:bCs/>
              </w:rPr>
            </w:pPr>
            <w:r>
              <w:rPr>
                <w:b/>
                <w:bCs/>
              </w:rPr>
              <w:t>Expliquez l’articulation envisagée entre le document d’urbanisme et le(s) zonage(s) prévu(s) (traitement des questions d’assainissement par le document d’urbanisme, conséquences des ouvertures à l’urbanisation, ...) :</w:t>
            </w:r>
          </w:p>
          <w:p w:rsidR="00576078" w:rsidRDefault="005D7001">
            <w:pPr>
              <w:pStyle w:val="TableauTexte"/>
              <w:shd w:val="clear" w:color="auto" w:fill="E6E6FF"/>
              <w:ind w:left="0" w:right="0"/>
            </w:pPr>
            <w:r>
              <w:lastRenderedPageBreak/>
              <w:t>Les projets d’urbanisation ont bien été pris en compte par l’étude de zonage afin de définir le choix en matière d’assainissement (collectif ou non collectif). Le PLU devra reprendre la carte de zonage réalisée par cette présente étude.</w:t>
            </w:r>
          </w:p>
          <w:p w:rsidR="00576078" w:rsidRDefault="00576078">
            <w:pPr>
              <w:pStyle w:val="TableauTexte"/>
              <w:shd w:val="clear" w:color="auto" w:fill="E6E6FF"/>
              <w:ind w:left="0" w:right="0"/>
            </w:pPr>
          </w:p>
          <w:p w:rsidR="00576078" w:rsidRDefault="00576078">
            <w:pPr>
              <w:pStyle w:val="TableauTexte"/>
              <w:shd w:val="clear" w:color="auto" w:fill="E6E6FF"/>
              <w:ind w:left="0" w:right="0"/>
            </w:pPr>
          </w:p>
        </w:tc>
      </w:tr>
      <w:tr w:rsidR="00576078">
        <w:trPr>
          <w:trHeight w:val="6"/>
        </w:trPr>
        <w:tc>
          <w:tcPr>
            <w:tcW w:w="7254" w:type="dxa"/>
            <w:tcBorders>
              <w:left w:val="single" w:sz="2" w:space="0" w:color="000080"/>
              <w:bottom w:val="single" w:sz="2" w:space="0" w:color="000080"/>
            </w:tcBorders>
            <w:tcMar>
              <w:top w:w="55" w:type="dxa"/>
              <w:left w:w="55" w:type="dxa"/>
              <w:bottom w:w="55" w:type="dxa"/>
              <w:right w:w="55" w:type="dxa"/>
            </w:tcMar>
          </w:tcPr>
          <w:p w:rsidR="00576078" w:rsidRPr="00B021C9" w:rsidRDefault="002274EE">
            <w:pPr>
              <w:pStyle w:val="TableauTexte"/>
              <w:ind w:left="0"/>
              <w:rPr>
                <w:b/>
                <w:bCs/>
              </w:rPr>
            </w:pPr>
            <w:r w:rsidRPr="00B021C9">
              <w:rPr>
                <w:b/>
                <w:bCs/>
              </w:rPr>
              <w:lastRenderedPageBreak/>
              <w:t>Le(s) PLUi/PLU/carte communale, en vigueur, font/fait-il(elle) ou ont/a-t-il(elle) fait l’objet d’une évaluation environnementale ?</w:t>
            </w:r>
          </w:p>
          <w:p w:rsidR="00B021C9" w:rsidRPr="00B021C9" w:rsidRDefault="00B021C9">
            <w:pPr>
              <w:pStyle w:val="TableauTexte"/>
              <w:ind w:left="0"/>
            </w:pPr>
            <w:r w:rsidRPr="00B021C9">
              <w:rPr>
                <w:b/>
                <w:bCs/>
              </w:rPr>
              <w:t>Non</w:t>
            </w:r>
          </w:p>
        </w:tc>
        <w:tc>
          <w:tcPr>
            <w:tcW w:w="210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B021C9" w:rsidRDefault="002274EE">
            <w:pPr>
              <w:pStyle w:val="TableauTexte"/>
              <w:ind w:left="0"/>
            </w:pPr>
            <w:r w:rsidRPr="00B021C9">
              <w:rPr>
                <w:rFonts w:ascii="Wingdings" w:eastAsia="Wingdings" w:hAnsi="Wingdings" w:cs="Wingdings"/>
                <w:sz w:val="22"/>
                <w:szCs w:val="22"/>
              </w:rPr>
              <w:t></w:t>
            </w:r>
            <w:r w:rsidRPr="00B021C9">
              <w:rPr>
                <w:sz w:val="22"/>
                <w:szCs w:val="22"/>
              </w:rPr>
              <w:t xml:space="preserve">Oui     </w:t>
            </w:r>
            <w:r w:rsidR="00B021C9" w:rsidRPr="00B021C9">
              <w:rPr>
                <w:rFonts w:ascii="Wingdings" w:eastAsia="Wingdings" w:hAnsi="Wingdings" w:cs="Wingdings"/>
                <w:sz w:val="22"/>
                <w:szCs w:val="22"/>
              </w:rPr>
              <w:t></w:t>
            </w:r>
            <w:r w:rsidRPr="00B021C9">
              <w:rPr>
                <w:sz w:val="22"/>
                <w:szCs w:val="22"/>
              </w:rPr>
              <w:t>Non</w:t>
            </w:r>
          </w:p>
          <w:p w:rsidR="00576078" w:rsidRPr="00B021C9" w:rsidRDefault="00576078">
            <w:pPr>
              <w:pStyle w:val="TableauTexte"/>
              <w:ind w:left="0"/>
            </w:pPr>
          </w:p>
        </w:tc>
      </w:tr>
      <w:tr w:rsidR="00576078">
        <w:trPr>
          <w:trHeight w:val="6"/>
        </w:trPr>
        <w:tc>
          <w:tcPr>
            <w:tcW w:w="7254"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b/>
                <w:bCs/>
              </w:rPr>
              <w:t>Des études techniques (type : schéma directeur d’assainissement</w:t>
            </w:r>
            <w:r>
              <w:rPr>
                <w:rStyle w:val="Appelnotedebasdep"/>
                <w:b/>
                <w:bCs/>
              </w:rPr>
              <w:footnoteReference w:id="1"/>
            </w:r>
            <w:r>
              <w:rPr>
                <w:b/>
                <w:bCs/>
              </w:rPr>
              <w:t xml:space="preserve">, étude sur les eaux </w:t>
            </w:r>
            <w:proofErr w:type="gramStart"/>
            <w:r>
              <w:rPr>
                <w:b/>
                <w:bCs/>
              </w:rPr>
              <w:t>pluviales,...</w:t>
            </w:r>
            <w:proofErr w:type="gramEnd"/>
            <w:r>
              <w:rPr>
                <w:b/>
                <w:bCs/>
              </w:rPr>
              <w:t>) ont-elles été, ou seront-elles, menées préalablement à vos futures propositions de zonages ?</w:t>
            </w:r>
          </w:p>
        </w:tc>
        <w:tc>
          <w:tcPr>
            <w:tcW w:w="210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D7001">
            <w:pPr>
              <w:pStyle w:val="TableauTexte"/>
              <w:ind w:left="0" w:right="0"/>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p w:rsidR="00576078" w:rsidRDefault="00576078">
            <w:pPr>
              <w:pStyle w:val="TableauTitreColonne"/>
              <w:rPr>
                <w:b w:val="0"/>
                <w:sz w:val="20"/>
                <w:szCs w:val="20"/>
              </w:rPr>
            </w:pPr>
          </w:p>
          <w:p w:rsidR="00576078" w:rsidRDefault="00576078">
            <w:pPr>
              <w:pStyle w:val="TableauTitreColonne"/>
              <w:jc w:val="left"/>
              <w:rPr>
                <w:b w:val="0"/>
                <w:sz w:val="20"/>
                <w:szCs w:val="20"/>
              </w:rPr>
            </w:pPr>
          </w:p>
          <w:p w:rsidR="00576078" w:rsidRDefault="00576078">
            <w:pPr>
              <w:pStyle w:val="TableauTitreColonne"/>
              <w:rPr>
                <w:b w:val="0"/>
                <w:sz w:val="20"/>
                <w:szCs w:val="20"/>
              </w:rPr>
            </w:pPr>
          </w:p>
        </w:tc>
      </w:tr>
      <w:tr w:rsidR="00576078">
        <w:trPr>
          <w:trHeight w:val="6"/>
        </w:trPr>
        <w:tc>
          <w:tcPr>
            <w:tcW w:w="9354"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itreColonne"/>
              <w:shd w:val="clear" w:color="auto" w:fill="E6E6FF"/>
              <w:jc w:val="left"/>
              <w:rPr>
                <w:b w:val="0"/>
                <w:color w:val="000000"/>
                <w:sz w:val="20"/>
                <w:szCs w:val="20"/>
              </w:rPr>
            </w:pPr>
            <w:r>
              <w:rPr>
                <w:b w:val="0"/>
                <w:color w:val="000000"/>
                <w:sz w:val="20"/>
                <w:szCs w:val="20"/>
              </w:rPr>
              <w:t>Précisez ces études :</w:t>
            </w:r>
          </w:p>
          <w:p w:rsidR="00576078" w:rsidRDefault="005D7001">
            <w:pPr>
              <w:pStyle w:val="TableauTexte"/>
              <w:shd w:val="clear" w:color="auto" w:fill="E6E6FF"/>
            </w:pPr>
            <w:r>
              <w:t>Le zonage d’assainissement eaux usées a été mené en parallèle de l’élaboration du schéma directeur d’assainissement de la commune. Cette étude a permis de mettre en avant les dysfonctionnements de réseau et apports en eaux parasites et a abouti à un programme pluriannuel de travaux hiérarchisé et chiffré.</w:t>
            </w:r>
          </w:p>
          <w:p w:rsidR="00576078" w:rsidRDefault="00576078">
            <w:pPr>
              <w:pStyle w:val="TableauTexte"/>
              <w:shd w:val="clear" w:color="auto" w:fill="E6E6FF"/>
            </w:pPr>
          </w:p>
          <w:p w:rsidR="00576078" w:rsidRDefault="00576078">
            <w:pPr>
              <w:pStyle w:val="TableauTexte"/>
              <w:shd w:val="clear" w:color="auto" w:fill="E6E6FF"/>
            </w:pPr>
          </w:p>
        </w:tc>
      </w:tr>
    </w:tbl>
    <w:p w:rsidR="00576078" w:rsidRDefault="00576078">
      <w:pPr>
        <w:pStyle w:val="Standard"/>
      </w:pPr>
    </w:p>
    <w:tbl>
      <w:tblPr>
        <w:tblW w:w="9321" w:type="dxa"/>
        <w:tblInd w:w="11" w:type="dxa"/>
        <w:tblLayout w:type="fixed"/>
        <w:tblCellMar>
          <w:left w:w="10" w:type="dxa"/>
          <w:right w:w="10" w:type="dxa"/>
        </w:tblCellMar>
        <w:tblLook w:val="0000" w:firstRow="0" w:lastRow="0" w:firstColumn="0" w:lastColumn="0" w:noHBand="0" w:noVBand="0"/>
      </w:tblPr>
      <w:tblGrid>
        <w:gridCol w:w="7186"/>
        <w:gridCol w:w="2135"/>
      </w:tblGrid>
      <w:tr w:rsidR="00576078">
        <w:trPr>
          <w:trHeight w:hRule="exact" w:val="340"/>
          <w:tblHeader/>
        </w:trPr>
        <w:tc>
          <w:tcPr>
            <w:tcW w:w="7186"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r>
              <w:t>Caractéristiques générales du territoire et des zones susceptibles d’être touchées</w:t>
            </w:r>
          </w:p>
        </w:tc>
        <w:tc>
          <w:tcPr>
            <w:tcW w:w="2135"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Êtes-vous/intégrez-vous une commune en zone littorale (au sens de la loi littorale, y compris certains lacs)</w:t>
            </w:r>
            <w:r w:rsidR="00DC070C">
              <w:rPr>
                <w:b/>
                <w:bCs/>
              </w:rPr>
              <w:t xml:space="preserve"> </w:t>
            </w:r>
            <w:r>
              <w:rPr>
                <w:b/>
                <w:bCs/>
              </w:rPr>
              <w:t>?</w:t>
            </w:r>
          </w:p>
          <w:p w:rsidR="00576078" w:rsidRDefault="00576078">
            <w:pPr>
              <w:pStyle w:val="TableauTexte"/>
            </w:pP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5D7001">
            <w:pPr>
              <w:pStyle w:val="TableauTexte"/>
            </w:pPr>
            <w:r>
              <w:rPr>
                <w:rFonts w:ascii="Wingdings" w:eastAsia="Wingdings" w:hAnsi="Wingdings" w:cs="Wingdings"/>
                <w:sz w:val="22"/>
                <w:szCs w:val="22"/>
              </w:rPr>
              <w:t></w:t>
            </w:r>
            <w:r>
              <w:rPr>
                <w:sz w:val="22"/>
                <w:szCs w:val="22"/>
              </w:rPr>
              <w:t xml:space="preserve">Oui     </w:t>
            </w:r>
            <w:r w:rsidR="005D7001">
              <w:rPr>
                <w:rFonts w:ascii="Wingdings" w:eastAsia="Wingdings" w:hAnsi="Wingdings" w:cs="Wingdings"/>
                <w:sz w:val="22"/>
                <w:szCs w:val="22"/>
              </w:rPr>
              <w:t></w:t>
            </w:r>
            <w:r>
              <w:rPr>
                <w:sz w:val="22"/>
                <w:szCs w:val="22"/>
              </w:rPr>
              <w:t>Non</w:t>
            </w: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 xml:space="preserve">Est-ce que le territoire de votre collectivité dispose ou est limitrophe </w:t>
            </w:r>
            <w:proofErr w:type="gramStart"/>
            <w:r>
              <w:rPr>
                <w:b/>
                <w:bCs/>
              </w:rPr>
              <w:t>d’une commune disposant</w:t>
            </w:r>
            <w:proofErr w:type="gramEnd"/>
            <w:r>
              <w:rPr>
                <w:b/>
                <w:bCs/>
              </w:rPr>
              <w:t xml:space="preserve"> :</w:t>
            </w:r>
          </w:p>
          <w:p w:rsidR="00576078" w:rsidRDefault="002274EE">
            <w:pPr>
              <w:pStyle w:val="TableauTexte"/>
              <w:numPr>
                <w:ilvl w:val="0"/>
                <w:numId w:val="7"/>
              </w:numPr>
            </w:pPr>
            <w:r>
              <w:t xml:space="preserve"> </w:t>
            </w:r>
            <w:proofErr w:type="gramStart"/>
            <w:r>
              <w:t>d’une</w:t>
            </w:r>
            <w:proofErr w:type="gramEnd"/>
            <w:r>
              <w:t xml:space="preserve"> zone de baignade ? dans ce cas un profil de baignade a </w:t>
            </w:r>
            <w:proofErr w:type="spellStart"/>
            <w:r>
              <w:t>t il</w:t>
            </w:r>
            <w:proofErr w:type="spellEnd"/>
            <w:r>
              <w:t xml:space="preserve"> été réalisé ?</w:t>
            </w:r>
          </w:p>
          <w:p w:rsidR="00576078" w:rsidRDefault="002274EE">
            <w:pPr>
              <w:pStyle w:val="TableauTexte"/>
              <w:numPr>
                <w:ilvl w:val="0"/>
                <w:numId w:val="7"/>
              </w:numPr>
            </w:pPr>
            <w:r>
              <w:t xml:space="preserve"> </w:t>
            </w:r>
            <w:proofErr w:type="gramStart"/>
            <w:r>
              <w:t>d’une</w:t>
            </w:r>
            <w:proofErr w:type="gramEnd"/>
            <w:r>
              <w:t xml:space="preserve"> zone conchylicole ?</w:t>
            </w:r>
          </w:p>
          <w:p w:rsidR="00576078" w:rsidRDefault="002274EE">
            <w:pPr>
              <w:pStyle w:val="TableauTexte"/>
              <w:numPr>
                <w:ilvl w:val="0"/>
                <w:numId w:val="7"/>
              </w:numPr>
              <w:rPr>
                <w:rFonts w:eastAsia="Mangal"/>
              </w:rPr>
            </w:pPr>
            <w:r>
              <w:rPr>
                <w:rFonts w:eastAsia="Mangal"/>
              </w:rPr>
              <w:t xml:space="preserve"> </w:t>
            </w:r>
            <w:proofErr w:type="gramStart"/>
            <w:r>
              <w:rPr>
                <w:rFonts w:eastAsia="Mangal"/>
              </w:rPr>
              <w:t>d’une</w:t>
            </w:r>
            <w:proofErr w:type="gramEnd"/>
            <w:r>
              <w:rPr>
                <w:rFonts w:eastAsia="Mangal"/>
              </w:rPr>
              <w:t xml:space="preserve"> zone de montagne ?</w:t>
            </w:r>
          </w:p>
          <w:p w:rsidR="00576078" w:rsidRDefault="002274EE">
            <w:pPr>
              <w:pStyle w:val="TableauTexte"/>
              <w:numPr>
                <w:ilvl w:val="0"/>
                <w:numId w:val="7"/>
              </w:numPr>
            </w:pPr>
            <w:r>
              <w:t xml:space="preserve"> </w:t>
            </w:r>
            <w:proofErr w:type="gramStart"/>
            <w:r>
              <w:t>d’un</w:t>
            </w:r>
            <w:proofErr w:type="gramEnd"/>
            <w:r>
              <w:t xml:space="preserve"> périmètre réglementaire de captage (immédiat, rapproché/éloigné) d’alimentation en eau potable ?</w:t>
            </w:r>
          </w:p>
          <w:p w:rsidR="00576078" w:rsidRDefault="002274EE">
            <w:pPr>
              <w:pStyle w:val="TableauTexte"/>
              <w:numPr>
                <w:ilvl w:val="0"/>
                <w:numId w:val="7"/>
              </w:numPr>
            </w:pPr>
            <w:r>
              <w:t xml:space="preserve"> </w:t>
            </w:r>
            <w:proofErr w:type="gramStart"/>
            <w:r>
              <w:t>d’un</w:t>
            </w:r>
            <w:proofErr w:type="gramEnd"/>
            <w:r>
              <w:t xml:space="preserve"> périmètre de protection des risques d’inondations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576078">
            <w:pPr>
              <w:pStyle w:val="TableauTexte"/>
            </w:pPr>
          </w:p>
          <w:p w:rsidR="00576078" w:rsidRDefault="002274EE">
            <w:pPr>
              <w:pStyle w:val="TableauTexte"/>
              <w:rPr>
                <w:sz w:val="16"/>
                <w:szCs w:val="16"/>
              </w:rPr>
            </w:pPr>
            <w:r>
              <w:rPr>
                <w:rFonts w:ascii="Wingdings" w:eastAsia="Wingdings" w:hAnsi="Wingdings" w:cs="Wingdings"/>
                <w:sz w:val="16"/>
                <w:szCs w:val="16"/>
              </w:rPr>
              <w:t></w:t>
            </w:r>
            <w:proofErr w:type="gramStart"/>
            <w:r>
              <w:rPr>
                <w:sz w:val="16"/>
                <w:szCs w:val="16"/>
              </w:rPr>
              <w:t xml:space="preserve">Oui  </w:t>
            </w:r>
            <w:r w:rsidR="005D7001">
              <w:rPr>
                <w:rFonts w:ascii="Wingdings" w:eastAsia="Wingdings" w:hAnsi="Wingdings" w:cs="Wingdings"/>
                <w:sz w:val="16"/>
                <w:szCs w:val="16"/>
              </w:rPr>
              <w:t></w:t>
            </w:r>
            <w:proofErr w:type="gramEnd"/>
            <w:r>
              <w:rPr>
                <w:sz w:val="16"/>
                <w:szCs w:val="16"/>
              </w:rPr>
              <w:t xml:space="preserve">Non  </w:t>
            </w:r>
            <w:r>
              <w:rPr>
                <w:rFonts w:ascii="Wingdings" w:eastAsia="Wingdings" w:hAnsi="Wingdings" w:cs="Wingdings"/>
                <w:sz w:val="16"/>
                <w:szCs w:val="16"/>
              </w:rPr>
              <w:t></w:t>
            </w:r>
            <w:r>
              <w:rPr>
                <w:sz w:val="16"/>
                <w:szCs w:val="16"/>
              </w:rPr>
              <w:t>Limitrophe</w:t>
            </w:r>
          </w:p>
          <w:p w:rsidR="00576078" w:rsidRDefault="00576078">
            <w:pPr>
              <w:pStyle w:val="TableauTexte"/>
              <w:rPr>
                <w:rFonts w:ascii="Wingdings" w:eastAsia="Wingdings" w:hAnsi="Wingdings" w:cs="Wingdings"/>
                <w:sz w:val="16"/>
                <w:szCs w:val="16"/>
              </w:rPr>
            </w:pPr>
          </w:p>
          <w:p w:rsidR="00576078" w:rsidRDefault="002274EE">
            <w:pPr>
              <w:pStyle w:val="TableauTexte"/>
              <w:rPr>
                <w:sz w:val="16"/>
                <w:szCs w:val="16"/>
              </w:rPr>
            </w:pPr>
            <w:r>
              <w:rPr>
                <w:rFonts w:ascii="Wingdings" w:eastAsia="Wingdings" w:hAnsi="Wingdings" w:cs="Wingdings"/>
                <w:sz w:val="16"/>
                <w:szCs w:val="16"/>
              </w:rPr>
              <w:t></w:t>
            </w:r>
            <w:proofErr w:type="gramStart"/>
            <w:r>
              <w:rPr>
                <w:sz w:val="16"/>
                <w:szCs w:val="16"/>
              </w:rPr>
              <w:t xml:space="preserve">Oui  </w:t>
            </w:r>
            <w:r w:rsidR="005D7001">
              <w:rPr>
                <w:rFonts w:ascii="Wingdings" w:eastAsia="Wingdings" w:hAnsi="Wingdings" w:cs="Wingdings"/>
                <w:sz w:val="16"/>
                <w:szCs w:val="16"/>
              </w:rPr>
              <w:t></w:t>
            </w:r>
            <w:proofErr w:type="gramEnd"/>
            <w:r>
              <w:rPr>
                <w:sz w:val="16"/>
                <w:szCs w:val="16"/>
              </w:rPr>
              <w:t xml:space="preserve">Non  </w:t>
            </w:r>
            <w:r>
              <w:rPr>
                <w:rFonts w:ascii="Wingdings" w:eastAsia="Wingdings" w:hAnsi="Wingdings" w:cs="Wingdings"/>
                <w:sz w:val="16"/>
                <w:szCs w:val="16"/>
              </w:rPr>
              <w:t></w:t>
            </w:r>
            <w:r>
              <w:rPr>
                <w:sz w:val="16"/>
                <w:szCs w:val="16"/>
              </w:rPr>
              <w:t>Limitrophe</w:t>
            </w:r>
          </w:p>
          <w:p w:rsidR="00576078" w:rsidRDefault="00576078">
            <w:pPr>
              <w:pStyle w:val="TableauTexte"/>
              <w:rPr>
                <w:rFonts w:ascii="Wingdings" w:eastAsia="Wingdings" w:hAnsi="Wingdings" w:cs="Wingdings"/>
                <w:sz w:val="16"/>
                <w:szCs w:val="16"/>
              </w:rPr>
            </w:pPr>
          </w:p>
          <w:p w:rsidR="00576078" w:rsidRDefault="002274EE">
            <w:pPr>
              <w:pStyle w:val="TableauTexte"/>
              <w:rPr>
                <w:sz w:val="16"/>
                <w:szCs w:val="16"/>
              </w:rPr>
            </w:pPr>
            <w:r>
              <w:rPr>
                <w:rFonts w:ascii="Wingdings" w:eastAsia="Wingdings" w:hAnsi="Wingdings" w:cs="Wingdings"/>
                <w:sz w:val="16"/>
                <w:szCs w:val="16"/>
              </w:rPr>
              <w:t></w:t>
            </w:r>
            <w:proofErr w:type="gramStart"/>
            <w:r>
              <w:rPr>
                <w:sz w:val="16"/>
                <w:szCs w:val="16"/>
              </w:rPr>
              <w:t xml:space="preserve">Oui  </w:t>
            </w:r>
            <w:r w:rsidR="005D7001">
              <w:rPr>
                <w:rFonts w:ascii="Wingdings" w:eastAsia="Wingdings" w:hAnsi="Wingdings" w:cs="Wingdings"/>
                <w:sz w:val="16"/>
                <w:szCs w:val="16"/>
              </w:rPr>
              <w:t></w:t>
            </w:r>
            <w:proofErr w:type="gramEnd"/>
            <w:r>
              <w:rPr>
                <w:sz w:val="16"/>
                <w:szCs w:val="16"/>
              </w:rPr>
              <w:t xml:space="preserve">Non  </w:t>
            </w:r>
            <w:r>
              <w:rPr>
                <w:rFonts w:ascii="Wingdings" w:eastAsia="Wingdings" w:hAnsi="Wingdings" w:cs="Wingdings"/>
                <w:sz w:val="16"/>
                <w:szCs w:val="16"/>
              </w:rPr>
              <w:t></w:t>
            </w:r>
            <w:r>
              <w:rPr>
                <w:sz w:val="16"/>
                <w:szCs w:val="16"/>
              </w:rPr>
              <w:t>Limitrophe</w:t>
            </w:r>
          </w:p>
          <w:p w:rsidR="00576078" w:rsidRDefault="00576078">
            <w:pPr>
              <w:pStyle w:val="TableauTexte"/>
              <w:rPr>
                <w:rFonts w:ascii="Wingdings" w:eastAsia="Wingdings" w:hAnsi="Wingdings" w:cs="Wingdings"/>
                <w:sz w:val="16"/>
                <w:szCs w:val="16"/>
              </w:rPr>
            </w:pPr>
          </w:p>
          <w:p w:rsidR="00576078" w:rsidRDefault="00F85A96">
            <w:pPr>
              <w:pStyle w:val="TableauTexte"/>
              <w:rPr>
                <w:sz w:val="16"/>
                <w:szCs w:val="16"/>
              </w:rPr>
            </w:pPr>
            <w:r>
              <w:rPr>
                <w:rFonts w:ascii="Wingdings" w:eastAsia="Wingdings" w:hAnsi="Wingdings" w:cs="Wingdings"/>
                <w:sz w:val="16"/>
                <w:szCs w:val="16"/>
              </w:rPr>
              <w:t></w:t>
            </w:r>
            <w:proofErr w:type="gramStart"/>
            <w:r w:rsidR="002274EE">
              <w:rPr>
                <w:sz w:val="16"/>
                <w:szCs w:val="16"/>
              </w:rPr>
              <w:t xml:space="preserve">Oui  </w:t>
            </w:r>
            <w:r w:rsidR="002274EE">
              <w:rPr>
                <w:rFonts w:ascii="Wingdings" w:eastAsia="Wingdings" w:hAnsi="Wingdings" w:cs="Wingdings"/>
                <w:sz w:val="16"/>
                <w:szCs w:val="16"/>
              </w:rPr>
              <w:t></w:t>
            </w:r>
            <w:proofErr w:type="gramEnd"/>
            <w:r w:rsidR="002274EE">
              <w:rPr>
                <w:sz w:val="16"/>
                <w:szCs w:val="16"/>
              </w:rPr>
              <w:t xml:space="preserve">Non  </w:t>
            </w:r>
            <w:r>
              <w:rPr>
                <w:rFonts w:ascii="Wingdings" w:eastAsia="Wingdings" w:hAnsi="Wingdings" w:cs="Wingdings"/>
                <w:sz w:val="16"/>
                <w:szCs w:val="16"/>
              </w:rPr>
              <w:t></w:t>
            </w:r>
            <w:r w:rsidR="002274EE">
              <w:rPr>
                <w:sz w:val="16"/>
                <w:szCs w:val="16"/>
              </w:rPr>
              <w:t>Limitrophe</w:t>
            </w:r>
          </w:p>
          <w:p w:rsidR="00576078" w:rsidRDefault="00576078">
            <w:pPr>
              <w:pStyle w:val="TableauTexte"/>
              <w:rPr>
                <w:rFonts w:ascii="Wingdings" w:eastAsia="Wingdings" w:hAnsi="Wingdings" w:cs="Wingdings"/>
                <w:sz w:val="16"/>
                <w:szCs w:val="16"/>
              </w:rPr>
            </w:pPr>
          </w:p>
          <w:p w:rsidR="00576078" w:rsidRDefault="002274EE" w:rsidP="004D3B4F">
            <w:pPr>
              <w:pStyle w:val="TableauTexte"/>
              <w:rPr>
                <w:sz w:val="16"/>
                <w:szCs w:val="16"/>
              </w:rPr>
            </w:pPr>
            <w:r>
              <w:rPr>
                <w:rFonts w:ascii="Wingdings" w:eastAsia="Wingdings" w:hAnsi="Wingdings" w:cs="Wingdings"/>
                <w:sz w:val="16"/>
                <w:szCs w:val="16"/>
              </w:rPr>
              <w:t></w:t>
            </w:r>
            <w:proofErr w:type="gramStart"/>
            <w:r>
              <w:rPr>
                <w:sz w:val="16"/>
                <w:szCs w:val="16"/>
              </w:rPr>
              <w:t xml:space="preserve">Oui  </w:t>
            </w:r>
            <w:r w:rsidR="004D3B4F">
              <w:rPr>
                <w:rFonts w:ascii="Wingdings" w:eastAsia="Wingdings" w:hAnsi="Wingdings" w:cs="Wingdings"/>
                <w:sz w:val="16"/>
                <w:szCs w:val="16"/>
              </w:rPr>
              <w:t></w:t>
            </w:r>
            <w:proofErr w:type="gramEnd"/>
            <w:r>
              <w:rPr>
                <w:sz w:val="16"/>
                <w:szCs w:val="16"/>
              </w:rPr>
              <w:t xml:space="preserve">Non  </w:t>
            </w:r>
            <w:r>
              <w:rPr>
                <w:rFonts w:ascii="Wingdings" w:eastAsia="Wingdings" w:hAnsi="Wingdings" w:cs="Wingdings"/>
                <w:sz w:val="16"/>
                <w:szCs w:val="16"/>
              </w:rPr>
              <w:t></w:t>
            </w:r>
            <w:r>
              <w:rPr>
                <w:sz w:val="16"/>
                <w:szCs w:val="16"/>
              </w:rPr>
              <w:t>Limitrophe</w:t>
            </w:r>
          </w:p>
        </w:tc>
      </w:tr>
      <w:tr w:rsidR="00576078">
        <w:trPr>
          <w:trHeight w:val="6"/>
        </w:trPr>
        <w:tc>
          <w:tcPr>
            <w:tcW w:w="9321"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pPr>
            <w:r>
              <w:t>Précisez lesquels : (joindre éventuellement une cartographie)</w:t>
            </w:r>
          </w:p>
          <w:p w:rsidR="00F85A96" w:rsidRDefault="00F85A96">
            <w:pPr>
              <w:pStyle w:val="TableauTexte"/>
              <w:ind w:left="0" w:right="0"/>
              <w:rPr>
                <w:noProof/>
                <w:lang w:eastAsia="fr-FR" w:bidi="ar-SA"/>
              </w:rPr>
            </w:pPr>
            <w:r w:rsidRPr="00F85A96">
              <w:rPr>
                <w:noProof/>
                <w:lang w:eastAsia="fr-FR" w:bidi="ar-SA"/>
              </w:rPr>
              <w:drawing>
                <wp:inline distT="0" distB="0" distL="0" distR="0" wp14:anchorId="7C6795FE" wp14:editId="18066B10">
                  <wp:extent cx="3476847" cy="1902055"/>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502500" cy="1916089"/>
                          </a:xfrm>
                          <a:prstGeom prst="rect">
                            <a:avLst/>
                          </a:prstGeom>
                        </pic:spPr>
                      </pic:pic>
                    </a:graphicData>
                  </a:graphic>
                </wp:inline>
              </w:drawing>
            </w:r>
          </w:p>
          <w:p w:rsidR="00576078" w:rsidRDefault="004D3B4F">
            <w:pPr>
              <w:pStyle w:val="TableauTexte"/>
              <w:ind w:left="0" w:right="0"/>
            </w:pPr>
            <w:r>
              <w:t>(</w:t>
            </w:r>
            <w:proofErr w:type="gramStart"/>
            <w:r>
              <w:t>source</w:t>
            </w:r>
            <w:proofErr w:type="gramEnd"/>
            <w:r>
              <w:t xml:space="preserve"> ARS)</w:t>
            </w:r>
          </w:p>
          <w:p w:rsidR="00576078" w:rsidRDefault="004D3B4F">
            <w:pPr>
              <w:pStyle w:val="TableauTexte"/>
              <w:ind w:left="0" w:right="0"/>
            </w:pPr>
            <w:r>
              <w:t xml:space="preserve">La commune est </w:t>
            </w:r>
            <w:r w:rsidR="00F85A96">
              <w:t>dans le</w:t>
            </w:r>
            <w:r>
              <w:t xml:space="preserve"> périmètre éloigné du captage de </w:t>
            </w:r>
            <w:r w:rsidR="005D0032" w:rsidRPr="005D0032">
              <w:t xml:space="preserve">Livet-sur-Authou </w:t>
            </w:r>
            <w:r>
              <w:t>(périmètre éloigné en jaune, rapproché en orange et captage = point violet)</w:t>
            </w:r>
          </w:p>
          <w:p w:rsidR="00576078" w:rsidRDefault="00576078">
            <w:pPr>
              <w:pStyle w:val="TableauTexte"/>
              <w:ind w:left="0" w:right="0"/>
            </w:pP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 xml:space="preserve"> Le territoire dispose-t-il :</w:t>
            </w:r>
          </w:p>
          <w:p w:rsidR="00576078" w:rsidRDefault="002274EE">
            <w:pPr>
              <w:pStyle w:val="TableauTexte"/>
              <w:numPr>
                <w:ilvl w:val="0"/>
                <w:numId w:val="8"/>
              </w:numPr>
            </w:pPr>
            <w:r>
              <w:t xml:space="preserve"> </w:t>
            </w:r>
            <w:proofErr w:type="gramStart"/>
            <w:r>
              <w:t>de</w:t>
            </w:r>
            <w:proofErr w:type="gramEnd"/>
            <w:r>
              <w:t xml:space="preserve"> cours d’eau de première catégorie piscicole ?</w:t>
            </w:r>
          </w:p>
          <w:p w:rsidR="00576078" w:rsidRDefault="002274EE">
            <w:pPr>
              <w:pStyle w:val="TableauTexte"/>
              <w:numPr>
                <w:ilvl w:val="0"/>
                <w:numId w:val="8"/>
              </w:numPr>
            </w:pPr>
            <w:r>
              <w:t xml:space="preserve"> </w:t>
            </w:r>
            <w:proofErr w:type="gramStart"/>
            <w:r>
              <w:t>de</w:t>
            </w:r>
            <w:proofErr w:type="gramEnd"/>
            <w:r>
              <w:t xml:space="preserve"> réservoirs biologiques selon le SDAGE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2274EE">
            <w:pPr>
              <w:pStyle w:val="TableauTexte"/>
            </w:pPr>
            <w:r>
              <w:rPr>
                <w:rFonts w:ascii="Wingdings" w:eastAsia="Wingdings" w:hAnsi="Wingdings" w:cs="Wingdings"/>
                <w:sz w:val="22"/>
                <w:szCs w:val="22"/>
              </w:rPr>
              <w:t></w:t>
            </w:r>
            <w:r>
              <w:rPr>
                <w:sz w:val="22"/>
                <w:szCs w:val="22"/>
              </w:rPr>
              <w:t xml:space="preserve">Oui     </w:t>
            </w:r>
            <w:r w:rsidR="004D3B4F">
              <w:rPr>
                <w:rFonts w:ascii="Wingdings" w:eastAsia="Wingdings" w:hAnsi="Wingdings" w:cs="Wingdings"/>
                <w:sz w:val="22"/>
                <w:szCs w:val="22"/>
              </w:rPr>
              <w:t></w:t>
            </w:r>
            <w:r>
              <w:rPr>
                <w:sz w:val="22"/>
                <w:szCs w:val="22"/>
              </w:rPr>
              <w:t>Non</w:t>
            </w:r>
          </w:p>
          <w:p w:rsidR="00576078" w:rsidRDefault="002274EE" w:rsidP="004D3B4F">
            <w:pPr>
              <w:pStyle w:val="TableauTexte"/>
            </w:pPr>
            <w:r>
              <w:rPr>
                <w:rFonts w:ascii="Wingdings" w:eastAsia="Wingdings" w:hAnsi="Wingdings" w:cs="Wingdings"/>
                <w:sz w:val="22"/>
                <w:szCs w:val="22"/>
              </w:rPr>
              <w:t></w:t>
            </w:r>
            <w:r>
              <w:rPr>
                <w:sz w:val="22"/>
                <w:szCs w:val="22"/>
              </w:rPr>
              <w:t xml:space="preserve">Oui     </w:t>
            </w:r>
            <w:r w:rsidR="004D3B4F">
              <w:rPr>
                <w:rFonts w:ascii="Wingdings" w:eastAsia="Wingdings" w:hAnsi="Wingdings" w:cs="Wingdings"/>
                <w:sz w:val="22"/>
                <w:szCs w:val="22"/>
              </w:rPr>
              <w:t></w:t>
            </w:r>
            <w:r>
              <w:rPr>
                <w:sz w:val="22"/>
                <w:szCs w:val="22"/>
              </w:rPr>
              <w:t>Non</w:t>
            </w:r>
          </w:p>
        </w:tc>
      </w:tr>
      <w:tr w:rsidR="00576078">
        <w:trPr>
          <w:trHeight w:val="6"/>
        </w:trPr>
        <w:tc>
          <w:tcPr>
            <w:tcW w:w="9321"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pPr>
            <w:r>
              <w:t>Précisez lesquels : (joindre éventuellement une cartographie)</w:t>
            </w:r>
          </w:p>
          <w:p w:rsidR="00576078" w:rsidRDefault="00576078">
            <w:pPr>
              <w:pStyle w:val="TableauTexte"/>
              <w:ind w:left="0" w:right="0"/>
            </w:pPr>
          </w:p>
          <w:p w:rsidR="00576078" w:rsidRDefault="00576078">
            <w:pPr>
              <w:pStyle w:val="TableauTexte"/>
              <w:ind w:left="0" w:right="0"/>
            </w:pPr>
          </w:p>
          <w:p w:rsidR="00576078" w:rsidRDefault="00576078">
            <w:pPr>
              <w:pStyle w:val="TableauTexte"/>
              <w:ind w:left="0" w:right="0"/>
            </w:pP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lastRenderedPageBreak/>
              <w:t>Y a-t-il une zone environnementalement sensible à proximité telle que...</w:t>
            </w:r>
          </w:p>
          <w:p w:rsidR="00576078" w:rsidRDefault="002274EE">
            <w:pPr>
              <w:pStyle w:val="TableauTexte"/>
              <w:numPr>
                <w:ilvl w:val="0"/>
                <w:numId w:val="9"/>
              </w:numPr>
            </w:pPr>
            <w:r>
              <w:t xml:space="preserve"> Natura 2000 ?</w:t>
            </w:r>
          </w:p>
          <w:p w:rsidR="00576078" w:rsidRDefault="002274EE">
            <w:pPr>
              <w:pStyle w:val="TableauTexte"/>
              <w:numPr>
                <w:ilvl w:val="0"/>
                <w:numId w:val="9"/>
              </w:numPr>
            </w:pPr>
            <w:r>
              <w:t xml:space="preserve"> ZNIEFF 1 ?</w:t>
            </w:r>
          </w:p>
          <w:p w:rsidR="00576078" w:rsidRPr="00DC070C" w:rsidRDefault="002274EE">
            <w:pPr>
              <w:pStyle w:val="TableauTexte"/>
              <w:numPr>
                <w:ilvl w:val="0"/>
                <w:numId w:val="9"/>
              </w:numPr>
            </w:pPr>
            <w:r>
              <w:t xml:space="preserve"> </w:t>
            </w:r>
            <w:r w:rsidRPr="00DC070C">
              <w:t>Zone humide ?</w:t>
            </w:r>
          </w:p>
          <w:p w:rsidR="00576078" w:rsidRPr="00DC070C" w:rsidRDefault="002274EE">
            <w:pPr>
              <w:pStyle w:val="TableauTexte"/>
              <w:numPr>
                <w:ilvl w:val="0"/>
                <w:numId w:val="9"/>
              </w:numPr>
            </w:pPr>
            <w:r w:rsidRPr="00DC070C">
              <w:t xml:space="preserve"> Éléments de la Trame Verte et Bleue (réservoir, corridors) ?</w:t>
            </w:r>
          </w:p>
          <w:p w:rsidR="00576078" w:rsidRPr="00DC070C" w:rsidRDefault="002274EE">
            <w:pPr>
              <w:pStyle w:val="TableauTexte"/>
              <w:numPr>
                <w:ilvl w:val="0"/>
                <w:numId w:val="9"/>
              </w:numPr>
            </w:pPr>
            <w:r w:rsidRPr="00DC070C">
              <w:rPr>
                <w:rFonts w:eastAsia="Arial" w:cs="Arial"/>
              </w:rPr>
              <w:t xml:space="preserve"> Présence connue d’espèces protégées</w:t>
            </w:r>
            <w:r w:rsidRPr="00DC070C">
              <w:rPr>
                <w:rFonts w:eastAsia="Mangal"/>
              </w:rPr>
              <w:t xml:space="preserve"> ?</w:t>
            </w:r>
          </w:p>
          <w:p w:rsidR="00576078" w:rsidRDefault="002274EE">
            <w:pPr>
              <w:pStyle w:val="TableauTexte"/>
              <w:numPr>
                <w:ilvl w:val="0"/>
                <w:numId w:val="9"/>
              </w:numPr>
            </w:pPr>
            <w:r w:rsidRPr="00DC070C">
              <w:t xml:space="preserve"> Présence de nappe phréatique sensible ?</w:t>
            </w:r>
            <w:r w:rsidR="00915528">
              <w:rPr>
                <w:noProof/>
                <w:lang w:eastAsia="fr-FR" w:bidi="ar-SA"/>
              </w:rPr>
              <w:t xml:space="preserve">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4D3B4F">
            <w:pPr>
              <w:pStyle w:val="TableauTexte"/>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p w:rsidR="00576078" w:rsidRDefault="004D3B4F">
            <w:pPr>
              <w:pStyle w:val="TableauTexte"/>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p w:rsidR="00576078" w:rsidRDefault="002274EE">
            <w:pPr>
              <w:pStyle w:val="TableauTexte"/>
            </w:pPr>
            <w:r>
              <w:rPr>
                <w:rFonts w:ascii="Wingdings" w:eastAsia="Wingdings" w:hAnsi="Wingdings" w:cs="Wingdings"/>
                <w:sz w:val="22"/>
                <w:szCs w:val="22"/>
              </w:rPr>
              <w:t></w:t>
            </w:r>
            <w:r>
              <w:rPr>
                <w:sz w:val="22"/>
                <w:szCs w:val="22"/>
              </w:rPr>
              <w:t xml:space="preserve">Oui     </w:t>
            </w:r>
            <w:r w:rsidR="004D3B4F">
              <w:rPr>
                <w:rFonts w:ascii="Wingdings" w:eastAsia="Wingdings" w:hAnsi="Wingdings" w:cs="Wingdings"/>
                <w:sz w:val="22"/>
                <w:szCs w:val="22"/>
              </w:rPr>
              <w:t></w:t>
            </w:r>
            <w:r>
              <w:rPr>
                <w:sz w:val="22"/>
                <w:szCs w:val="22"/>
              </w:rPr>
              <w:t>Non</w:t>
            </w:r>
            <w:r>
              <w:t xml:space="preserve"> </w:t>
            </w:r>
            <w:r w:rsidR="005D0032">
              <w:rPr>
                <w:rFonts w:ascii="Wingdings" w:eastAsia="Wingdings" w:hAnsi="Wingdings" w:cs="Wingdings"/>
                <w:sz w:val="22"/>
                <w:szCs w:val="22"/>
              </w:rPr>
              <w:t></w:t>
            </w:r>
            <w:r>
              <w:rPr>
                <w:sz w:val="22"/>
                <w:szCs w:val="22"/>
              </w:rPr>
              <w:t xml:space="preserve">Oui     </w:t>
            </w:r>
            <w:r w:rsidR="005D0032">
              <w:rPr>
                <w:rFonts w:ascii="Wingdings" w:eastAsia="Wingdings" w:hAnsi="Wingdings" w:cs="Wingdings"/>
                <w:sz w:val="22"/>
                <w:szCs w:val="22"/>
              </w:rPr>
              <w:t></w:t>
            </w:r>
            <w:r>
              <w:rPr>
                <w:sz w:val="22"/>
                <w:szCs w:val="22"/>
              </w:rPr>
              <w:t>Non</w:t>
            </w:r>
          </w:p>
          <w:p w:rsidR="00576078" w:rsidRDefault="002274EE">
            <w:pPr>
              <w:pStyle w:val="TableauTexte"/>
            </w:pPr>
            <w:r>
              <w:rPr>
                <w:rFonts w:ascii="Wingdings" w:eastAsia="Wingdings" w:hAnsi="Wingdings" w:cs="Wingdings"/>
                <w:sz w:val="22"/>
                <w:szCs w:val="22"/>
              </w:rPr>
              <w:t></w:t>
            </w:r>
            <w:r>
              <w:rPr>
                <w:sz w:val="22"/>
                <w:szCs w:val="22"/>
              </w:rPr>
              <w:t xml:space="preserve">Oui     </w:t>
            </w:r>
            <w:r w:rsidR="004D3B4F">
              <w:rPr>
                <w:rFonts w:ascii="Wingdings" w:eastAsia="Wingdings" w:hAnsi="Wingdings" w:cs="Wingdings"/>
                <w:sz w:val="22"/>
                <w:szCs w:val="22"/>
              </w:rPr>
              <w:t></w:t>
            </w:r>
            <w:r>
              <w:rPr>
                <w:sz w:val="22"/>
                <w:szCs w:val="22"/>
              </w:rPr>
              <w:t>Non</w:t>
            </w:r>
          </w:p>
          <w:p w:rsidR="00576078" w:rsidRDefault="002274EE">
            <w:pPr>
              <w:pStyle w:val="TableauTexte"/>
            </w:pPr>
            <w:r>
              <w:rPr>
                <w:rFonts w:ascii="Wingdings" w:eastAsia="Wingdings" w:hAnsi="Wingdings" w:cs="Wingdings"/>
                <w:sz w:val="22"/>
                <w:szCs w:val="22"/>
              </w:rPr>
              <w:t></w:t>
            </w:r>
            <w:r>
              <w:rPr>
                <w:sz w:val="22"/>
                <w:szCs w:val="22"/>
              </w:rPr>
              <w:t xml:space="preserve">Oui     </w:t>
            </w:r>
            <w:r w:rsidR="004D3B4F">
              <w:rPr>
                <w:rFonts w:ascii="Wingdings" w:eastAsia="Wingdings" w:hAnsi="Wingdings" w:cs="Wingdings"/>
                <w:sz w:val="22"/>
                <w:szCs w:val="22"/>
              </w:rPr>
              <w:t></w:t>
            </w:r>
            <w:r>
              <w:rPr>
                <w:sz w:val="22"/>
                <w:szCs w:val="22"/>
              </w:rPr>
              <w:t>Non</w:t>
            </w:r>
          </w:p>
          <w:p w:rsidR="00576078" w:rsidRDefault="00576078">
            <w:pPr>
              <w:pStyle w:val="TableauTexte"/>
            </w:pPr>
          </w:p>
        </w:tc>
      </w:tr>
      <w:tr w:rsidR="00576078">
        <w:trPr>
          <w:trHeight w:val="6"/>
        </w:trPr>
        <w:tc>
          <w:tcPr>
            <w:tcW w:w="9321"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pPr>
            <w:r>
              <w:t>Précisez lesquelles : (joindre éventuellement une cartographie)</w:t>
            </w:r>
          </w:p>
          <w:p w:rsidR="005D0032" w:rsidRDefault="005D0032">
            <w:pPr>
              <w:pStyle w:val="TableauTexte"/>
              <w:ind w:left="0" w:right="0"/>
            </w:pPr>
          </w:p>
          <w:p w:rsidR="00576078" w:rsidRDefault="005D0032">
            <w:pPr>
              <w:pStyle w:val="TableauTexte"/>
              <w:ind w:left="0" w:right="0"/>
            </w:pPr>
            <w:r w:rsidRPr="005D0032">
              <w:rPr>
                <w:noProof/>
              </w:rPr>
              <w:drawing>
                <wp:inline distT="0" distB="0" distL="0" distR="0" wp14:anchorId="5CB939E1" wp14:editId="1EC778B2">
                  <wp:extent cx="4678326" cy="3761468"/>
                  <wp:effectExtent l="0" t="0" r="825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11536" cy="3788170"/>
                          </a:xfrm>
                          <a:prstGeom prst="rect">
                            <a:avLst/>
                          </a:prstGeom>
                        </pic:spPr>
                      </pic:pic>
                    </a:graphicData>
                  </a:graphic>
                </wp:inline>
              </w:drawing>
            </w:r>
            <w:r w:rsidRPr="005D0032">
              <w:rPr>
                <w:noProof/>
              </w:rPr>
              <w:drawing>
                <wp:inline distT="0" distB="0" distL="0" distR="0" wp14:anchorId="5618F254" wp14:editId="4CFB9DF0">
                  <wp:extent cx="1943371" cy="419158"/>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43371" cy="419158"/>
                          </a:xfrm>
                          <a:prstGeom prst="rect">
                            <a:avLst/>
                          </a:prstGeom>
                        </pic:spPr>
                      </pic:pic>
                    </a:graphicData>
                  </a:graphic>
                </wp:inline>
              </w:drawing>
            </w:r>
            <w:r w:rsidRPr="005D0032">
              <w:rPr>
                <w:noProof/>
              </w:rPr>
              <w:drawing>
                <wp:inline distT="0" distB="0" distL="0" distR="0" wp14:anchorId="3D7F34E4" wp14:editId="4077E234">
                  <wp:extent cx="1771897" cy="447737"/>
                  <wp:effectExtent l="0" t="0" r="0" b="952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71897" cy="447737"/>
                          </a:xfrm>
                          <a:prstGeom prst="rect">
                            <a:avLst/>
                          </a:prstGeom>
                        </pic:spPr>
                      </pic:pic>
                    </a:graphicData>
                  </a:graphic>
                </wp:inline>
              </w:drawing>
            </w:r>
          </w:p>
          <w:p w:rsidR="00915528" w:rsidRDefault="004D3B4F">
            <w:pPr>
              <w:pStyle w:val="TableauTexte"/>
              <w:ind w:left="0" w:right="0"/>
            </w:pPr>
            <w:r>
              <w:t xml:space="preserve">Le périmètre d’étude est concerné par </w:t>
            </w:r>
            <w:r w:rsidR="00915528">
              <w:t>des zones :</w:t>
            </w:r>
          </w:p>
          <w:p w:rsidR="00915528" w:rsidRDefault="00915528" w:rsidP="00915528">
            <w:pPr>
              <w:pStyle w:val="TableauTexte"/>
              <w:numPr>
                <w:ilvl w:val="0"/>
                <w:numId w:val="19"/>
              </w:numPr>
              <w:ind w:right="0"/>
            </w:pPr>
            <w:r>
              <w:t xml:space="preserve">ZNIEFF de type 1 </w:t>
            </w:r>
            <w:r w:rsidR="005D0032">
              <w:t>au nord de la commune : Les prairies des Hauts Vents</w:t>
            </w:r>
          </w:p>
          <w:p w:rsidR="00915528" w:rsidRDefault="005D0032" w:rsidP="00915528">
            <w:pPr>
              <w:pStyle w:val="TableauTexte"/>
              <w:numPr>
                <w:ilvl w:val="0"/>
                <w:numId w:val="19"/>
              </w:numPr>
              <w:ind w:right="0"/>
            </w:pPr>
            <w:r>
              <w:t xml:space="preserve">ZNIEFF de type 2 </w:t>
            </w:r>
            <w:r w:rsidR="002B1232">
              <w:t>au nord-ouest de la commune : La Haute Vallée de la Calonne</w:t>
            </w:r>
          </w:p>
          <w:p w:rsidR="002B1232" w:rsidRDefault="002B1232" w:rsidP="00915528">
            <w:pPr>
              <w:pStyle w:val="TableauTexte"/>
              <w:numPr>
                <w:ilvl w:val="0"/>
                <w:numId w:val="19"/>
              </w:numPr>
              <w:ind w:right="0"/>
            </w:pPr>
            <w:r>
              <w:t>ZNIEFF de type 2 au nord-est de la commune : La Vallée de la Risle de Brionne à Pont-Audemer, La Forêt de Montfort.</w:t>
            </w:r>
          </w:p>
          <w:p w:rsidR="00576078" w:rsidRDefault="00D928A4">
            <w:pPr>
              <w:pStyle w:val="TableauTexte"/>
              <w:ind w:left="0" w:right="0"/>
            </w:pPr>
            <w:r>
              <w:rPr>
                <w:noProof/>
                <w:lang w:eastAsia="fr-FR" w:bidi="ar-SA"/>
              </w:rPr>
              <mc:AlternateContent>
                <mc:Choice Requires="wps">
                  <w:drawing>
                    <wp:anchor distT="0" distB="0" distL="114300" distR="114300" simplePos="0" relativeHeight="251671552" behindDoc="0" locked="0" layoutInCell="1" allowOverlap="1">
                      <wp:simplePos x="0" y="0"/>
                      <wp:positionH relativeFrom="column">
                        <wp:posOffset>2179320</wp:posOffset>
                      </wp:positionH>
                      <wp:positionV relativeFrom="paragraph">
                        <wp:posOffset>3308985</wp:posOffset>
                      </wp:positionV>
                      <wp:extent cx="1457325" cy="552450"/>
                      <wp:effectExtent l="0" t="0" r="28575" b="19050"/>
                      <wp:wrapNone/>
                      <wp:docPr id="21" name="Ellipse 21"/>
                      <wp:cNvGraphicFramePr/>
                      <a:graphic xmlns:a="http://schemas.openxmlformats.org/drawingml/2006/main">
                        <a:graphicData uri="http://schemas.microsoft.com/office/word/2010/wordprocessingShape">
                          <wps:wsp>
                            <wps:cNvSpPr/>
                            <wps:spPr>
                              <a:xfrm>
                                <a:off x="0" y="0"/>
                                <a:ext cx="1457325" cy="5524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1BEC195" id="Ellipse 21" o:spid="_x0000_s1026" style="position:absolute;margin-left:171.6pt;margin-top:260.55pt;width:114.75pt;height:43.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" filled="f" strokecolor="red" strokeweight="1pt">
                      <v:stroke joinstyle="miter"/>
                    </v:oval>
                  </w:pict>
                </mc:Fallback>
              </mc:AlternateContent>
            </w:r>
            <w:r w:rsidR="002274EE">
              <w:t>Autres :</w:t>
            </w:r>
          </w:p>
          <w:p w:rsidR="00576078" w:rsidRDefault="00576078">
            <w:pPr>
              <w:pStyle w:val="TableauTexte"/>
              <w:ind w:left="0" w:right="0"/>
            </w:pPr>
          </w:p>
          <w:p w:rsidR="00576078" w:rsidRDefault="00576078">
            <w:pPr>
              <w:pStyle w:val="TableauTexte"/>
              <w:ind w:left="0" w:right="0"/>
            </w:pPr>
          </w:p>
        </w:tc>
      </w:tr>
    </w:tbl>
    <w:p w:rsidR="00F97582" w:rsidRDefault="00F97582">
      <w:r>
        <w:br w:type="page"/>
      </w:r>
    </w:p>
    <w:p w:rsidR="00F97582" w:rsidRDefault="00F97582"/>
    <w:tbl>
      <w:tblPr>
        <w:tblW w:w="9321" w:type="dxa"/>
        <w:tblInd w:w="11" w:type="dxa"/>
        <w:tblLayout w:type="fixed"/>
        <w:tblCellMar>
          <w:left w:w="10" w:type="dxa"/>
          <w:right w:w="10" w:type="dxa"/>
        </w:tblCellMar>
        <w:tblLook w:val="0000" w:firstRow="0" w:lastRow="0" w:firstColumn="0" w:lastColumn="0" w:noHBand="0" w:noVBand="0"/>
      </w:tblPr>
      <w:tblGrid>
        <w:gridCol w:w="7186"/>
        <w:gridCol w:w="2135"/>
      </w:tblGrid>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rFonts w:eastAsia="Mangal"/>
                <w:b/>
                <w:bCs/>
              </w:rPr>
              <w:t>Quel est le niveau de qualité de l’état écologique et de l’état chimique (très bon état, bon état</w:t>
            </w:r>
            <w:r>
              <w:rPr>
                <w:b/>
                <w:bCs/>
              </w:rPr>
              <w:t xml:space="preserve">, moyen, médiocre, </w:t>
            </w:r>
            <w:proofErr w:type="gramStart"/>
            <w:r>
              <w:rPr>
                <w:b/>
                <w:bCs/>
              </w:rPr>
              <w:t>mauvais )</w:t>
            </w:r>
            <w:proofErr w:type="gramEnd"/>
            <w:r>
              <w:rPr>
                <w:rStyle w:val="Appelnotedebasdep"/>
                <w:rFonts w:eastAsia="Mangal"/>
                <w:b/>
                <w:bCs/>
              </w:rPr>
              <w:footnoteReference w:id="2"/>
            </w:r>
            <w:r>
              <w:rPr>
                <w:rFonts w:eastAsia="Mangal"/>
                <w:b/>
                <w:bCs/>
              </w:rPr>
              <w:t xml:space="preserve"> des masses d’eau réceptrices des eaux concernées par la présente demande, selon la classification du SDAGE au sens de la Directive Cadre sur l’Eau (DCE) ?</w:t>
            </w:r>
          </w:p>
          <w:p w:rsidR="002B1232" w:rsidRPr="00F356AB" w:rsidRDefault="002274EE">
            <w:pPr>
              <w:pStyle w:val="TableauTexte"/>
              <w:numPr>
                <w:ilvl w:val="0"/>
                <w:numId w:val="10"/>
              </w:numPr>
            </w:pPr>
            <w:r>
              <w:rPr>
                <w:rFonts w:eastAsia="Mangal"/>
              </w:rPr>
              <w:t xml:space="preserve">Nom </w:t>
            </w:r>
            <w:r w:rsidRPr="00F356AB">
              <w:rPr>
                <w:rFonts w:eastAsia="Mangal"/>
              </w:rPr>
              <w:t>de la (des) masse(s) d’eau superficielle </w:t>
            </w:r>
            <w:r w:rsidRPr="00F356AB">
              <w:rPr>
                <w:rFonts w:eastAsia="Mangal"/>
                <w:shd w:val="clear" w:color="auto" w:fill="E6E6FF"/>
              </w:rPr>
              <w:t>:</w:t>
            </w:r>
            <w:r w:rsidR="002B1232" w:rsidRPr="00F356AB">
              <w:rPr>
                <w:rFonts w:eastAsia="Mangal"/>
                <w:shd w:val="clear" w:color="auto" w:fill="E6E6FF"/>
              </w:rPr>
              <w:t xml:space="preserve"> </w:t>
            </w:r>
          </w:p>
          <w:p w:rsidR="000A5441" w:rsidRPr="005E622D" w:rsidRDefault="000A5441" w:rsidP="000A5441">
            <w:pPr>
              <w:pStyle w:val="TableauTexte"/>
              <w:numPr>
                <w:ilvl w:val="0"/>
                <w:numId w:val="19"/>
              </w:numPr>
            </w:pPr>
            <w:r w:rsidRPr="005E622D">
              <w:t xml:space="preserve">La Calonne de sa source au confluent de la Touques (exclu) : FRHR279 </w:t>
            </w:r>
            <w:r w:rsidR="002B1232" w:rsidRPr="005E622D">
              <w:t>à l’</w:t>
            </w:r>
            <w:r w:rsidR="006B06CB" w:rsidRPr="005E622D">
              <w:t xml:space="preserve">Ouest de la commune = </w:t>
            </w:r>
          </w:p>
          <w:p w:rsidR="000A5441" w:rsidRPr="00F356AB" w:rsidRDefault="000A5441" w:rsidP="000A5441">
            <w:pPr>
              <w:pStyle w:val="TableauTexte"/>
              <w:numPr>
                <w:ilvl w:val="0"/>
                <w:numId w:val="19"/>
              </w:numPr>
            </w:pPr>
            <w:r w:rsidRPr="00F356AB">
              <w:t xml:space="preserve">La Riviere </w:t>
            </w:r>
            <w:proofErr w:type="spellStart"/>
            <w:r w:rsidRPr="00F356AB">
              <w:t>d'angerville</w:t>
            </w:r>
            <w:proofErr w:type="spellEnd"/>
            <w:r w:rsidRPr="00F356AB">
              <w:t> : FRHR279-I0369000 à l’Ouest de la commune</w:t>
            </w:r>
          </w:p>
          <w:p w:rsidR="000A5441" w:rsidRPr="00F356AB" w:rsidRDefault="005E622D" w:rsidP="002A34DA">
            <w:pPr>
              <w:pStyle w:val="TableauTexte"/>
              <w:numPr>
                <w:ilvl w:val="0"/>
                <w:numId w:val="19"/>
              </w:numPr>
            </w:pPr>
            <w:r w:rsidRPr="00F356AB">
              <w:t xml:space="preserve">Douet </w:t>
            </w:r>
            <w:proofErr w:type="spellStart"/>
            <w:r w:rsidRPr="00F356AB">
              <w:t>Tourtelle</w:t>
            </w:r>
            <w:proofErr w:type="spellEnd"/>
            <w:r w:rsidR="002A34DA" w:rsidRPr="00F356AB">
              <w:t>, le (ruisseau : FRHR279-I0379000 au nord-Ouest de la commune</w:t>
            </w:r>
          </w:p>
          <w:p w:rsidR="002A34DA" w:rsidRPr="00F356AB" w:rsidRDefault="002A34DA" w:rsidP="002A34DA">
            <w:pPr>
              <w:pStyle w:val="TableauTexte"/>
              <w:numPr>
                <w:ilvl w:val="0"/>
                <w:numId w:val="19"/>
              </w:numPr>
            </w:pPr>
            <w:r w:rsidRPr="00F356AB">
              <w:t>Le Ruisseau de Tourville : FRHR268-H6254000 au nord de la commune</w:t>
            </w:r>
          </w:p>
          <w:p w:rsidR="002A34DA" w:rsidRPr="00F356AB" w:rsidRDefault="002B1232" w:rsidP="002A34DA">
            <w:pPr>
              <w:pStyle w:val="TableauTexte"/>
              <w:numPr>
                <w:ilvl w:val="0"/>
                <w:numId w:val="19"/>
              </w:numPr>
            </w:pPr>
            <w:r w:rsidRPr="005E622D">
              <w:t>La Véronne</w:t>
            </w:r>
            <w:r w:rsidR="002A34DA" w:rsidRPr="005E622D">
              <w:t> : FRHR268-H6254000 au nord de la commune</w:t>
            </w:r>
          </w:p>
          <w:p w:rsidR="002A34DA" w:rsidRPr="00F356AB" w:rsidRDefault="002A34DA" w:rsidP="00F97582">
            <w:pPr>
              <w:pStyle w:val="TableauTexte"/>
              <w:numPr>
                <w:ilvl w:val="0"/>
                <w:numId w:val="19"/>
              </w:numPr>
            </w:pPr>
            <w:r w:rsidRPr="005E622D">
              <w:t>Le ruisseau de la Croix Blanche de sa source au confluent de la Risle (exclu) :</w:t>
            </w:r>
            <w:r w:rsidRPr="00F356AB">
              <w:t xml:space="preserve"> </w:t>
            </w:r>
            <w:r w:rsidRPr="005E622D">
              <w:t>FRHR269</w:t>
            </w:r>
          </w:p>
          <w:p w:rsidR="006B06CB" w:rsidRDefault="006B06CB" w:rsidP="006B06CB">
            <w:pPr>
              <w:pStyle w:val="TableauTexte"/>
              <w:rPr>
                <w:rFonts w:eastAsia="Mangal"/>
                <w:shd w:val="clear" w:color="auto" w:fill="E6E6FF"/>
              </w:rPr>
            </w:pPr>
          </w:p>
          <w:p w:rsidR="006B06CB" w:rsidRPr="002A34DA" w:rsidRDefault="00F97582" w:rsidP="006B06CB">
            <w:pPr>
              <w:pStyle w:val="TableauTexte"/>
            </w:pPr>
            <w:r w:rsidRPr="00F97582">
              <w:rPr>
                <w:rFonts w:eastAsia="Mangal"/>
                <w:noProof/>
                <w:shd w:val="clear" w:color="auto" w:fill="E6E6FF"/>
              </w:rPr>
              <w:drawing>
                <wp:anchor distT="0" distB="0" distL="114300" distR="114300" simplePos="0" relativeHeight="251715584" behindDoc="0" locked="0" layoutInCell="1" allowOverlap="1">
                  <wp:simplePos x="0" y="0"/>
                  <wp:positionH relativeFrom="column">
                    <wp:posOffset>2382697</wp:posOffset>
                  </wp:positionH>
                  <wp:positionV relativeFrom="paragraph">
                    <wp:posOffset>2587049</wp:posOffset>
                  </wp:positionV>
                  <wp:extent cx="2022179" cy="628617"/>
                  <wp:effectExtent l="0" t="0" r="0" b="635"/>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022179" cy="628617"/>
                          </a:xfrm>
                          <a:prstGeom prst="rect">
                            <a:avLst/>
                          </a:prstGeom>
                        </pic:spPr>
                      </pic:pic>
                    </a:graphicData>
                  </a:graphic>
                  <wp14:sizeRelH relativeFrom="page">
                    <wp14:pctWidth>0</wp14:pctWidth>
                  </wp14:sizeRelH>
                  <wp14:sizeRelV relativeFrom="page">
                    <wp14:pctHeight>0</wp14:pctHeight>
                  </wp14:sizeRelV>
                </wp:anchor>
              </w:drawing>
            </w:r>
            <w:r>
              <w:rPr>
                <w:noProof/>
                <w:lang w:eastAsia="fr-FR" w:bidi="ar-SA"/>
              </w:rPr>
              <mc:AlternateContent>
                <mc:Choice Requires="wps">
                  <w:drawing>
                    <wp:anchor distT="0" distB="0" distL="114300" distR="114300" simplePos="0" relativeHeight="251714560" behindDoc="0" locked="0" layoutInCell="1" allowOverlap="1" wp14:anchorId="08110CB7" wp14:editId="1121895F">
                      <wp:simplePos x="0" y="0"/>
                      <wp:positionH relativeFrom="column">
                        <wp:posOffset>627956</wp:posOffset>
                      </wp:positionH>
                      <wp:positionV relativeFrom="paragraph">
                        <wp:posOffset>2174388</wp:posOffset>
                      </wp:positionV>
                      <wp:extent cx="754912" cy="382772"/>
                      <wp:effectExtent l="0" t="0" r="0" b="0"/>
                      <wp:wrapNone/>
                      <wp:docPr id="59" name="Zone de texte 59"/>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rsidP="00F97582">
                                  <w:pPr>
                                    <w:rPr>
                                      <w:sz w:val="16"/>
                                    </w:rPr>
                                  </w:pPr>
                                  <w:r>
                                    <w:rPr>
                                      <w:sz w:val="16"/>
                                      <w:highlight w:val="yellow"/>
                                    </w:rPr>
                                    <w:t>La Calonne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110CB7" id="_x0000_t202" coordsize="21600,21600" o:spt="202" path="m,l,21600r21600,l21600,xe">
                      <v:stroke joinstyle="miter"/>
                      <v:path gradientshapeok="t" o:connecttype="rect"/>
                    </v:shapetype>
                    <v:shape id="Zone de texte 59" o:spid="_x0000_s1026" type="#_x0000_t202" style="position:absolute;left:0;text-align:left;margin-left:49.45pt;margin-top:171.2pt;width:59.45pt;height:30.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" filled="f" stroked="f" strokeweight=".5pt">
                      <v:textbox>
                        <w:txbxContent>
                          <w:p w:rsidR="00D8204A" w:rsidRPr="00F97582" w:rsidRDefault="00D8204A" w:rsidP="00F97582">
                            <w:pPr>
                              <w:rPr>
                                <w:sz w:val="16"/>
                              </w:rPr>
                            </w:pPr>
                            <w:r>
                              <w:rPr>
                                <w:sz w:val="16"/>
                                <w:highlight w:val="yellow"/>
                              </w:rPr>
                              <w:t>La Calonne</w:t>
                            </w:r>
                          </w:p>
                        </w:txbxContent>
                      </v:textbox>
                    </v:shape>
                  </w:pict>
                </mc:Fallback>
              </mc:AlternateContent>
            </w:r>
            <w:r>
              <w:rPr>
                <w:noProof/>
                <w:lang w:eastAsia="fr-FR" w:bidi="ar-SA"/>
              </w:rPr>
              <mc:AlternateContent>
                <mc:Choice Requires="wps">
                  <w:drawing>
                    <wp:anchor distT="0" distB="0" distL="114300" distR="114300" simplePos="0" relativeHeight="251712512" behindDoc="0" locked="0" layoutInCell="1" allowOverlap="1" wp14:anchorId="08110CB7" wp14:editId="1121895F">
                      <wp:simplePos x="0" y="0"/>
                      <wp:positionH relativeFrom="column">
                        <wp:posOffset>3648237</wp:posOffset>
                      </wp:positionH>
                      <wp:positionV relativeFrom="paragraph">
                        <wp:posOffset>1915189</wp:posOffset>
                      </wp:positionV>
                      <wp:extent cx="935665" cy="382270"/>
                      <wp:effectExtent l="0" t="0" r="0" b="0"/>
                      <wp:wrapNone/>
                      <wp:docPr id="58" name="Zone de texte 58"/>
                      <wp:cNvGraphicFramePr/>
                      <a:graphic xmlns:a="http://schemas.openxmlformats.org/drawingml/2006/main">
                        <a:graphicData uri="http://schemas.microsoft.com/office/word/2010/wordprocessingShape">
                          <wps:wsp>
                            <wps:cNvSpPr txBox="1"/>
                            <wps:spPr>
                              <a:xfrm>
                                <a:off x="0" y="0"/>
                                <a:ext cx="935665" cy="382270"/>
                              </a:xfrm>
                              <a:prstGeom prst="rect">
                                <a:avLst/>
                              </a:prstGeom>
                              <a:noFill/>
                              <a:ln w="6350">
                                <a:noFill/>
                              </a:ln>
                            </wps:spPr>
                            <wps:txbx>
                              <w:txbxContent>
                                <w:p w:rsidR="00D8204A" w:rsidRPr="00F97582" w:rsidRDefault="00D8204A" w:rsidP="00F97582">
                                  <w:pPr>
                                    <w:rPr>
                                      <w:sz w:val="16"/>
                                    </w:rPr>
                                  </w:pPr>
                                  <w:r>
                                    <w:rPr>
                                      <w:sz w:val="16"/>
                                      <w:highlight w:val="yellow"/>
                                    </w:rPr>
                                    <w:t>Ruisseau de la Croix Blanche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10CB7" id="Zone de texte 58" o:spid="_x0000_s1027" type="#_x0000_t202" style="position:absolute;left:0;text-align:left;margin-left:287.25pt;margin-top:150.8pt;width:73.65pt;height:30.1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" filled="f" stroked="f" strokeweight=".5pt">
                      <v:textbox>
                        <w:txbxContent>
                          <w:p w:rsidR="00D8204A" w:rsidRPr="00F97582" w:rsidRDefault="00D8204A" w:rsidP="00F97582">
                            <w:pPr>
                              <w:rPr>
                                <w:sz w:val="16"/>
                              </w:rPr>
                            </w:pPr>
                            <w:r>
                              <w:rPr>
                                <w:sz w:val="16"/>
                                <w:highlight w:val="yellow"/>
                              </w:rPr>
                              <w:t>Ruisseau de la Croix Blanche</w:t>
                            </w:r>
                          </w:p>
                        </w:txbxContent>
                      </v:textbox>
                    </v:shape>
                  </w:pict>
                </mc:Fallback>
              </mc:AlternateContent>
            </w:r>
            <w:r>
              <w:rPr>
                <w:noProof/>
                <w:lang w:eastAsia="fr-FR" w:bidi="ar-SA"/>
              </w:rPr>
              <mc:AlternateContent>
                <mc:Choice Requires="wps">
                  <w:drawing>
                    <wp:anchor distT="0" distB="0" distL="114300" distR="114300" simplePos="0" relativeHeight="251710464" behindDoc="0" locked="0" layoutInCell="1" allowOverlap="1" wp14:anchorId="08110CB7" wp14:editId="1121895F">
                      <wp:simplePos x="0" y="0"/>
                      <wp:positionH relativeFrom="column">
                        <wp:posOffset>2956486</wp:posOffset>
                      </wp:positionH>
                      <wp:positionV relativeFrom="paragraph">
                        <wp:posOffset>1206824</wp:posOffset>
                      </wp:positionV>
                      <wp:extent cx="754912" cy="382772"/>
                      <wp:effectExtent l="0" t="0" r="0" b="0"/>
                      <wp:wrapNone/>
                      <wp:docPr id="57" name="Zone de texte 57"/>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rsidP="00F97582">
                                  <w:pPr>
                                    <w:rPr>
                                      <w:sz w:val="16"/>
                                    </w:rPr>
                                  </w:pPr>
                                  <w:r>
                                    <w:rPr>
                                      <w:sz w:val="16"/>
                                      <w:highlight w:val="yellow"/>
                                    </w:rPr>
                                    <w:t>La Véronne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10CB7" id="Zone de texte 57" o:spid="_x0000_s1028" type="#_x0000_t202" style="position:absolute;left:0;text-align:left;margin-left:232.8pt;margin-top:95.05pt;width:59.45pt;height:30.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" filled="f" stroked="f" strokeweight=".5pt">
                      <v:textbox>
                        <w:txbxContent>
                          <w:p w:rsidR="00D8204A" w:rsidRPr="00F97582" w:rsidRDefault="00D8204A" w:rsidP="00F97582">
                            <w:pPr>
                              <w:rPr>
                                <w:sz w:val="16"/>
                              </w:rPr>
                            </w:pPr>
                            <w:r>
                              <w:rPr>
                                <w:sz w:val="16"/>
                                <w:highlight w:val="yellow"/>
                              </w:rPr>
                              <w:t xml:space="preserve">La </w:t>
                            </w:r>
                            <w:proofErr w:type="spellStart"/>
                            <w:r>
                              <w:rPr>
                                <w:sz w:val="16"/>
                                <w:highlight w:val="yellow"/>
                              </w:rPr>
                              <w:t>Véronne</w:t>
                            </w:r>
                            <w:proofErr w:type="spellEnd"/>
                          </w:p>
                        </w:txbxContent>
                      </v:textbox>
                    </v:shape>
                  </w:pict>
                </mc:Fallback>
              </mc:AlternateContent>
            </w:r>
            <w:r>
              <w:rPr>
                <w:noProof/>
                <w:lang w:eastAsia="fr-FR" w:bidi="ar-SA"/>
              </w:rPr>
              <mc:AlternateContent>
                <mc:Choice Requires="wps">
                  <w:drawing>
                    <wp:anchor distT="0" distB="0" distL="114300" distR="114300" simplePos="0" relativeHeight="251707392" behindDoc="0" locked="0" layoutInCell="1" allowOverlap="1" wp14:anchorId="08110CB7" wp14:editId="1121895F">
                      <wp:simplePos x="0" y="0"/>
                      <wp:positionH relativeFrom="column">
                        <wp:posOffset>1925024</wp:posOffset>
                      </wp:positionH>
                      <wp:positionV relativeFrom="paragraph">
                        <wp:posOffset>689212</wp:posOffset>
                      </wp:positionV>
                      <wp:extent cx="754912" cy="382772"/>
                      <wp:effectExtent l="0" t="0" r="0" b="0"/>
                      <wp:wrapNone/>
                      <wp:docPr id="55" name="Zone de texte 55"/>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rsidP="00F97582">
                                  <w:pPr>
                                    <w:rPr>
                                      <w:sz w:val="16"/>
                                    </w:rPr>
                                  </w:pPr>
                                  <w:r>
                                    <w:rPr>
                                      <w:sz w:val="16"/>
                                      <w:highlight w:val="yellow"/>
                                    </w:rPr>
                                    <w:t>La Tourville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10CB7" id="Zone de texte 55" o:spid="_x0000_s1029" type="#_x0000_t202" style="position:absolute;left:0;text-align:left;margin-left:151.6pt;margin-top:54.25pt;width:59.45pt;height:30.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" filled="f" stroked="f" strokeweight=".5pt">
                      <v:textbox>
                        <w:txbxContent>
                          <w:p w:rsidR="00D8204A" w:rsidRPr="00F97582" w:rsidRDefault="00D8204A" w:rsidP="00F97582">
                            <w:pPr>
                              <w:rPr>
                                <w:sz w:val="16"/>
                              </w:rPr>
                            </w:pPr>
                            <w:r>
                              <w:rPr>
                                <w:sz w:val="16"/>
                                <w:highlight w:val="yellow"/>
                              </w:rPr>
                              <w:t>La Tourville</w:t>
                            </w:r>
                          </w:p>
                        </w:txbxContent>
                      </v:textbox>
                    </v:shape>
                  </w:pict>
                </mc:Fallback>
              </mc:AlternateContent>
            </w:r>
            <w:r>
              <w:rPr>
                <w:noProof/>
                <w:lang w:eastAsia="fr-FR" w:bidi="ar-SA"/>
              </w:rPr>
              <mc:AlternateContent>
                <mc:Choice Requires="wps">
                  <w:drawing>
                    <wp:anchor distT="0" distB="0" distL="114300" distR="114300" simplePos="0" relativeHeight="251708416" behindDoc="0" locked="0" layoutInCell="1" allowOverlap="1">
                      <wp:simplePos x="0" y="0"/>
                      <wp:positionH relativeFrom="column">
                        <wp:posOffset>2138783</wp:posOffset>
                      </wp:positionH>
                      <wp:positionV relativeFrom="paragraph">
                        <wp:posOffset>1681672</wp:posOffset>
                      </wp:positionV>
                      <wp:extent cx="542261" cy="361507"/>
                      <wp:effectExtent l="0" t="0" r="10795" b="19685"/>
                      <wp:wrapNone/>
                      <wp:docPr id="56" name="Rectangle 56"/>
                      <wp:cNvGraphicFramePr/>
                      <a:graphic xmlns:a="http://schemas.openxmlformats.org/drawingml/2006/main">
                        <a:graphicData uri="http://schemas.microsoft.com/office/word/2010/wordprocessingShape">
                          <wps:wsp>
                            <wps:cNvSpPr/>
                            <wps:spPr>
                              <a:xfrm>
                                <a:off x="0" y="0"/>
                                <a:ext cx="542261" cy="3615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FA7D86" id="Rectangle 56" o:spid="_x0000_s1026" style="position:absolute;margin-left:168.4pt;margin-top:132.4pt;width:42.7pt;height:28.4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" filled="f" strokecolor="black [3213]" strokeweight="1pt"/>
                  </w:pict>
                </mc:Fallback>
              </mc:AlternateContent>
            </w:r>
            <w:r>
              <w:rPr>
                <w:noProof/>
                <w:lang w:eastAsia="fr-FR" w:bidi="ar-SA"/>
              </w:rPr>
              <mc:AlternateContent>
                <mc:Choice Requires="wps">
                  <w:drawing>
                    <wp:anchor distT="0" distB="0" distL="114300" distR="114300" simplePos="0" relativeHeight="251705344" behindDoc="0" locked="0" layoutInCell="1" allowOverlap="1" wp14:anchorId="6D55446F" wp14:editId="7B2F5300">
                      <wp:simplePos x="0" y="0"/>
                      <wp:positionH relativeFrom="column">
                        <wp:posOffset>659854</wp:posOffset>
                      </wp:positionH>
                      <wp:positionV relativeFrom="paragraph">
                        <wp:posOffset>1209630</wp:posOffset>
                      </wp:positionV>
                      <wp:extent cx="754912" cy="382772"/>
                      <wp:effectExtent l="0" t="0" r="0" b="0"/>
                      <wp:wrapNone/>
                      <wp:docPr id="54" name="Zone de texte 54"/>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rsidP="00F97582">
                                  <w:pPr>
                                    <w:rPr>
                                      <w:sz w:val="16"/>
                                    </w:rPr>
                                  </w:pPr>
                                  <w:r>
                                    <w:rPr>
                                      <w:sz w:val="16"/>
                                      <w:highlight w:val="yellow"/>
                                    </w:rPr>
                                    <w:t>Rivière d’Angerville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55446F" id="Zone de texte 54" o:spid="_x0000_s1030" type="#_x0000_t202" style="position:absolute;left:0;text-align:left;margin-left:51.95pt;margin-top:95.25pt;width:59.45pt;height:30.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" filled="f" stroked="f" strokeweight=".5pt">
                      <v:textbox>
                        <w:txbxContent>
                          <w:p w:rsidR="00D8204A" w:rsidRPr="00F97582" w:rsidRDefault="00D8204A" w:rsidP="00F97582">
                            <w:pPr>
                              <w:rPr>
                                <w:sz w:val="16"/>
                              </w:rPr>
                            </w:pPr>
                            <w:r>
                              <w:rPr>
                                <w:sz w:val="16"/>
                                <w:highlight w:val="yellow"/>
                              </w:rPr>
                              <w:t>Rivière d’</w:t>
                            </w:r>
                            <w:proofErr w:type="spellStart"/>
                            <w:r>
                              <w:rPr>
                                <w:sz w:val="16"/>
                                <w:highlight w:val="yellow"/>
                              </w:rPr>
                              <w:t>Angerville</w:t>
                            </w:r>
                            <w:proofErr w:type="spellEnd"/>
                          </w:p>
                        </w:txbxContent>
                      </v:textbox>
                    </v:shape>
                  </w:pict>
                </mc:Fallback>
              </mc:AlternateContent>
            </w:r>
            <w:r w:rsidR="006B06CB">
              <w:rPr>
                <w:noProof/>
                <w:lang w:eastAsia="fr-FR" w:bidi="ar-SA"/>
              </w:rPr>
              <mc:AlternateContent>
                <mc:Choice Requires="wps">
                  <w:drawing>
                    <wp:anchor distT="0" distB="0" distL="114300" distR="114300" simplePos="0" relativeHeight="251703296" behindDoc="0" locked="0" layoutInCell="1" allowOverlap="1">
                      <wp:simplePos x="0" y="0"/>
                      <wp:positionH relativeFrom="column">
                        <wp:posOffset>437574</wp:posOffset>
                      </wp:positionH>
                      <wp:positionV relativeFrom="paragraph">
                        <wp:posOffset>671579</wp:posOffset>
                      </wp:positionV>
                      <wp:extent cx="754912" cy="382772"/>
                      <wp:effectExtent l="0" t="0" r="0" b="0"/>
                      <wp:wrapNone/>
                      <wp:docPr id="35" name="Zone de texte 35"/>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pPr>
                                    <w:rPr>
                                      <w:sz w:val="16"/>
                                    </w:rPr>
                                  </w:pPr>
                                  <w:r w:rsidRPr="00F97582">
                                    <w:rPr>
                                      <w:sz w:val="16"/>
                                      <w:highlight w:val="yellow"/>
                                    </w:rPr>
                                    <w:t xml:space="preserve">Douet </w:t>
                                  </w:r>
                                  <w:proofErr w:type="spellStart"/>
                                  <w:r w:rsidRPr="00F97582">
                                    <w:rPr>
                                      <w:sz w:val="16"/>
                                      <w:highlight w:val="yellow"/>
                                    </w:rPr>
                                    <w:t>tourtelle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5" o:spid="_x0000_s1031" type="#_x0000_t202" style="position:absolute;left:0;text-align:left;margin-left:34.45pt;margin-top:52.9pt;width:59.45pt;height:30.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" filled="f" stroked="f" strokeweight=".5pt">
                      <v:textbox>
                        <w:txbxContent>
                          <w:p w:rsidR="00D8204A" w:rsidRPr="00F97582" w:rsidRDefault="00D8204A">
                            <w:pPr>
                              <w:rPr>
                                <w:sz w:val="16"/>
                              </w:rPr>
                            </w:pPr>
                            <w:proofErr w:type="spellStart"/>
                            <w:r w:rsidRPr="00F97582">
                              <w:rPr>
                                <w:sz w:val="16"/>
                                <w:highlight w:val="yellow"/>
                              </w:rPr>
                              <w:t>Douet</w:t>
                            </w:r>
                            <w:proofErr w:type="spellEnd"/>
                            <w:r w:rsidRPr="00F97582">
                              <w:rPr>
                                <w:sz w:val="16"/>
                                <w:highlight w:val="yellow"/>
                              </w:rPr>
                              <w:t xml:space="preserve"> </w:t>
                            </w:r>
                            <w:proofErr w:type="spellStart"/>
                            <w:r w:rsidRPr="00F97582">
                              <w:rPr>
                                <w:sz w:val="16"/>
                                <w:highlight w:val="yellow"/>
                              </w:rPr>
                              <w:t>tourtelle</w:t>
                            </w:r>
                            <w:proofErr w:type="spellEnd"/>
                          </w:p>
                        </w:txbxContent>
                      </v:textbox>
                    </v:shape>
                  </w:pict>
                </mc:Fallback>
              </mc:AlternateContent>
            </w:r>
            <w:r w:rsidR="006B06CB" w:rsidRPr="006B06CB">
              <w:rPr>
                <w:noProof/>
              </w:rPr>
              <w:drawing>
                <wp:inline distT="0" distB="0" distL="0" distR="0" wp14:anchorId="4179BBDF" wp14:editId="31D7CD7F">
                  <wp:extent cx="4493260" cy="3268345"/>
                  <wp:effectExtent l="0" t="0" r="2540" b="825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93260" cy="3268345"/>
                          </a:xfrm>
                          <a:prstGeom prst="rect">
                            <a:avLst/>
                          </a:prstGeom>
                        </pic:spPr>
                      </pic:pic>
                    </a:graphicData>
                  </a:graphic>
                </wp:inline>
              </w:drawing>
            </w:r>
          </w:p>
          <w:p w:rsidR="00F97582" w:rsidRDefault="00F97582" w:rsidP="002A34DA">
            <w:pPr>
              <w:pStyle w:val="TableauTexte"/>
              <w:ind w:left="720"/>
              <w:rPr>
                <w:rFonts w:eastAsia="Mangal"/>
                <w:shd w:val="clear" w:color="auto" w:fill="E6E6FF"/>
              </w:rPr>
            </w:pPr>
            <w:r>
              <w:rPr>
                <w:rFonts w:eastAsia="Mangal"/>
                <w:shd w:val="clear" w:color="auto" w:fill="E6E6FF"/>
              </w:rPr>
              <w:t xml:space="preserve">Carte de l’état chimique des masses d’eau superficielles = source </w:t>
            </w:r>
            <w:proofErr w:type="gramStart"/>
            <w:r>
              <w:rPr>
                <w:rFonts w:eastAsia="Mangal"/>
                <w:shd w:val="clear" w:color="auto" w:fill="E6E6FF"/>
              </w:rPr>
              <w:t>DREAL</w:t>
            </w:r>
            <w:r w:rsidR="002A34DA">
              <w:rPr>
                <w:rFonts w:eastAsia="Mangal"/>
                <w:shd w:val="clear" w:color="auto" w:fill="E6E6FF"/>
              </w:rPr>
              <w:t xml:space="preserve"> </w:t>
            </w:r>
            <w:r w:rsidR="002274EE">
              <w:rPr>
                <w:rFonts w:eastAsia="Mangal"/>
                <w:shd w:val="clear" w:color="auto" w:fill="E6E6FF"/>
              </w:rPr>
              <w:t>.</w:t>
            </w:r>
            <w:proofErr w:type="gramEnd"/>
          </w:p>
          <w:p w:rsidR="00F97582" w:rsidRDefault="00F97582" w:rsidP="002A34DA">
            <w:pPr>
              <w:pStyle w:val="TableauTexte"/>
              <w:ind w:left="720"/>
              <w:rPr>
                <w:rFonts w:eastAsia="Mangal"/>
                <w:shd w:val="clear" w:color="auto" w:fill="E6E6FF"/>
              </w:rPr>
            </w:pPr>
          </w:p>
          <w:p w:rsidR="00F97582" w:rsidRDefault="00F97582" w:rsidP="002A34DA">
            <w:pPr>
              <w:pStyle w:val="TableauTexte"/>
              <w:ind w:left="720"/>
              <w:rPr>
                <w:rFonts w:eastAsia="Mangal"/>
                <w:shd w:val="clear" w:color="auto" w:fill="E6E6FF"/>
              </w:rPr>
            </w:pPr>
            <w:r w:rsidRPr="00F97582">
              <w:rPr>
                <w:rFonts w:eastAsia="Mangal"/>
                <w:noProof/>
                <w:shd w:val="clear" w:color="auto" w:fill="E6E6FF"/>
              </w:rPr>
              <mc:AlternateContent>
                <mc:Choice Requires="wps">
                  <w:drawing>
                    <wp:anchor distT="0" distB="0" distL="114300" distR="114300" simplePos="0" relativeHeight="251718656" behindDoc="0" locked="0" layoutInCell="1" allowOverlap="1" wp14:anchorId="2B93F97D" wp14:editId="66D70CF2">
                      <wp:simplePos x="0" y="0"/>
                      <wp:positionH relativeFrom="column">
                        <wp:posOffset>755015</wp:posOffset>
                      </wp:positionH>
                      <wp:positionV relativeFrom="paragraph">
                        <wp:posOffset>139700</wp:posOffset>
                      </wp:positionV>
                      <wp:extent cx="754380" cy="382270"/>
                      <wp:effectExtent l="0" t="0" r="0" b="0"/>
                      <wp:wrapNone/>
                      <wp:docPr id="63" name="Zone de texte 63"/>
                      <wp:cNvGraphicFramePr/>
                      <a:graphic xmlns:a="http://schemas.openxmlformats.org/drawingml/2006/main">
                        <a:graphicData uri="http://schemas.microsoft.com/office/word/2010/wordprocessingShape">
                          <wps:wsp>
                            <wps:cNvSpPr txBox="1"/>
                            <wps:spPr>
                              <a:xfrm>
                                <a:off x="0" y="0"/>
                                <a:ext cx="754380" cy="382270"/>
                              </a:xfrm>
                              <a:prstGeom prst="rect">
                                <a:avLst/>
                              </a:prstGeom>
                              <a:noFill/>
                              <a:ln w="6350">
                                <a:noFill/>
                              </a:ln>
                            </wps:spPr>
                            <wps:txbx>
                              <w:txbxContent>
                                <w:p w:rsidR="00D8204A" w:rsidRPr="00F97582" w:rsidRDefault="00D8204A" w:rsidP="00F97582">
                                  <w:pPr>
                                    <w:rPr>
                                      <w:sz w:val="16"/>
                                    </w:rPr>
                                  </w:pPr>
                                  <w:r w:rsidRPr="00F97582">
                                    <w:rPr>
                                      <w:sz w:val="16"/>
                                      <w:highlight w:val="yellow"/>
                                    </w:rPr>
                                    <w:t xml:space="preserve">Douet </w:t>
                                  </w:r>
                                  <w:proofErr w:type="spellStart"/>
                                  <w:r w:rsidRPr="00F97582">
                                    <w:rPr>
                                      <w:sz w:val="16"/>
                                      <w:highlight w:val="yellow"/>
                                    </w:rPr>
                                    <w:t>tourtelle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3F97D" id="Zone de texte 63" o:spid="_x0000_s1032" type="#_x0000_t202" style="position:absolute;left:0;text-align:left;margin-left:59.45pt;margin-top:11pt;width:59.4pt;height:30.1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" filled="f" stroked="f" strokeweight=".5pt">
                      <v:textbox>
                        <w:txbxContent>
                          <w:p w:rsidR="00D8204A" w:rsidRPr="00F97582" w:rsidRDefault="00D8204A" w:rsidP="00F97582">
                            <w:pPr>
                              <w:rPr>
                                <w:sz w:val="16"/>
                              </w:rPr>
                            </w:pPr>
                            <w:proofErr w:type="spellStart"/>
                            <w:r w:rsidRPr="00F97582">
                              <w:rPr>
                                <w:sz w:val="16"/>
                                <w:highlight w:val="yellow"/>
                              </w:rPr>
                              <w:t>Douet</w:t>
                            </w:r>
                            <w:proofErr w:type="spellEnd"/>
                            <w:r w:rsidRPr="00F97582">
                              <w:rPr>
                                <w:sz w:val="16"/>
                                <w:highlight w:val="yellow"/>
                              </w:rPr>
                              <w:t xml:space="preserve"> </w:t>
                            </w:r>
                            <w:proofErr w:type="spellStart"/>
                            <w:r w:rsidRPr="00F97582">
                              <w:rPr>
                                <w:sz w:val="16"/>
                                <w:highlight w:val="yellow"/>
                              </w:rPr>
                              <w:t>tourtelle</w:t>
                            </w:r>
                            <w:proofErr w:type="spellEnd"/>
                          </w:p>
                        </w:txbxContent>
                      </v:textbox>
                    </v:shape>
                  </w:pict>
                </mc:Fallback>
              </mc:AlternateContent>
            </w:r>
            <w:r w:rsidRPr="00F97582">
              <w:rPr>
                <w:rFonts w:eastAsia="Mangal"/>
                <w:noProof/>
                <w:shd w:val="clear" w:color="auto" w:fill="E6E6FF"/>
              </w:rPr>
              <mc:AlternateContent>
                <mc:Choice Requires="wps">
                  <w:drawing>
                    <wp:anchor distT="0" distB="0" distL="114300" distR="114300" simplePos="0" relativeHeight="251719680" behindDoc="0" locked="0" layoutInCell="1" allowOverlap="1" wp14:anchorId="3EE3BD30" wp14:editId="41DDB626">
                      <wp:simplePos x="0" y="0"/>
                      <wp:positionH relativeFrom="column">
                        <wp:posOffset>977265</wp:posOffset>
                      </wp:positionH>
                      <wp:positionV relativeFrom="paragraph">
                        <wp:posOffset>677545</wp:posOffset>
                      </wp:positionV>
                      <wp:extent cx="754380" cy="382270"/>
                      <wp:effectExtent l="0" t="0" r="0" b="0"/>
                      <wp:wrapNone/>
                      <wp:docPr id="64" name="Zone de texte 64"/>
                      <wp:cNvGraphicFramePr/>
                      <a:graphic xmlns:a="http://schemas.openxmlformats.org/drawingml/2006/main">
                        <a:graphicData uri="http://schemas.microsoft.com/office/word/2010/wordprocessingShape">
                          <wps:wsp>
                            <wps:cNvSpPr txBox="1"/>
                            <wps:spPr>
                              <a:xfrm>
                                <a:off x="0" y="0"/>
                                <a:ext cx="754380" cy="382270"/>
                              </a:xfrm>
                              <a:prstGeom prst="rect">
                                <a:avLst/>
                              </a:prstGeom>
                              <a:noFill/>
                              <a:ln w="6350">
                                <a:noFill/>
                              </a:ln>
                            </wps:spPr>
                            <wps:txbx>
                              <w:txbxContent>
                                <w:p w:rsidR="00D8204A" w:rsidRPr="00F97582" w:rsidRDefault="00D8204A" w:rsidP="00F97582">
                                  <w:pPr>
                                    <w:rPr>
                                      <w:sz w:val="16"/>
                                    </w:rPr>
                                  </w:pPr>
                                  <w:r>
                                    <w:rPr>
                                      <w:sz w:val="16"/>
                                      <w:highlight w:val="yellow"/>
                                    </w:rPr>
                                    <w:t>Rivière d’Angerville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3BD30" id="Zone de texte 64" o:spid="_x0000_s1033" type="#_x0000_t202" style="position:absolute;left:0;text-align:left;margin-left:76.95pt;margin-top:53.35pt;width:59.4pt;height:30.1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" filled="f" stroked="f" strokeweight=".5pt">
                      <v:textbox>
                        <w:txbxContent>
                          <w:p w:rsidR="00D8204A" w:rsidRPr="00F97582" w:rsidRDefault="00D8204A" w:rsidP="00F97582">
                            <w:pPr>
                              <w:rPr>
                                <w:sz w:val="16"/>
                              </w:rPr>
                            </w:pPr>
                            <w:r>
                              <w:rPr>
                                <w:sz w:val="16"/>
                                <w:highlight w:val="yellow"/>
                              </w:rPr>
                              <w:t>Rivière d’</w:t>
                            </w:r>
                            <w:proofErr w:type="spellStart"/>
                            <w:r>
                              <w:rPr>
                                <w:sz w:val="16"/>
                                <w:highlight w:val="yellow"/>
                              </w:rPr>
                              <w:t>Angerville</w:t>
                            </w:r>
                            <w:proofErr w:type="spellEnd"/>
                          </w:p>
                        </w:txbxContent>
                      </v:textbox>
                    </v:shape>
                  </w:pict>
                </mc:Fallback>
              </mc:AlternateContent>
            </w:r>
            <w:r w:rsidRPr="00F97582">
              <w:rPr>
                <w:rFonts w:eastAsia="Mangal"/>
                <w:noProof/>
                <w:shd w:val="clear" w:color="auto" w:fill="E6E6FF"/>
              </w:rPr>
              <mc:AlternateContent>
                <mc:Choice Requires="wps">
                  <w:drawing>
                    <wp:anchor distT="0" distB="0" distL="114300" distR="114300" simplePos="0" relativeHeight="251720704" behindDoc="0" locked="0" layoutInCell="1" allowOverlap="1" wp14:anchorId="63D8DAE2" wp14:editId="11520E36">
                      <wp:simplePos x="0" y="0"/>
                      <wp:positionH relativeFrom="column">
                        <wp:posOffset>2242185</wp:posOffset>
                      </wp:positionH>
                      <wp:positionV relativeFrom="paragraph">
                        <wp:posOffset>157480</wp:posOffset>
                      </wp:positionV>
                      <wp:extent cx="754380" cy="382270"/>
                      <wp:effectExtent l="0" t="0" r="0" b="0"/>
                      <wp:wrapNone/>
                      <wp:docPr id="65" name="Zone de texte 65"/>
                      <wp:cNvGraphicFramePr/>
                      <a:graphic xmlns:a="http://schemas.openxmlformats.org/drawingml/2006/main">
                        <a:graphicData uri="http://schemas.microsoft.com/office/word/2010/wordprocessingShape">
                          <wps:wsp>
                            <wps:cNvSpPr txBox="1"/>
                            <wps:spPr>
                              <a:xfrm>
                                <a:off x="0" y="0"/>
                                <a:ext cx="754380" cy="382270"/>
                              </a:xfrm>
                              <a:prstGeom prst="rect">
                                <a:avLst/>
                              </a:prstGeom>
                              <a:noFill/>
                              <a:ln w="6350">
                                <a:noFill/>
                              </a:ln>
                            </wps:spPr>
                            <wps:txbx>
                              <w:txbxContent>
                                <w:p w:rsidR="00D8204A" w:rsidRPr="00F97582" w:rsidRDefault="00D8204A" w:rsidP="00F97582">
                                  <w:pPr>
                                    <w:rPr>
                                      <w:sz w:val="16"/>
                                    </w:rPr>
                                  </w:pPr>
                                  <w:r>
                                    <w:rPr>
                                      <w:sz w:val="16"/>
                                      <w:highlight w:val="yellow"/>
                                    </w:rPr>
                                    <w:t>La Tourville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8DAE2" id="Zone de texte 65" o:spid="_x0000_s1034" type="#_x0000_t202" style="position:absolute;left:0;text-align:left;margin-left:176.55pt;margin-top:12.4pt;width:59.4pt;height:30.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" filled="f" stroked="f" strokeweight=".5pt">
                      <v:textbox>
                        <w:txbxContent>
                          <w:p w:rsidR="00D8204A" w:rsidRPr="00F97582" w:rsidRDefault="00D8204A" w:rsidP="00F97582">
                            <w:pPr>
                              <w:rPr>
                                <w:sz w:val="16"/>
                              </w:rPr>
                            </w:pPr>
                            <w:r>
                              <w:rPr>
                                <w:sz w:val="16"/>
                                <w:highlight w:val="yellow"/>
                              </w:rPr>
                              <w:t>La Tourville</w:t>
                            </w:r>
                          </w:p>
                        </w:txbxContent>
                      </v:textbox>
                    </v:shape>
                  </w:pict>
                </mc:Fallback>
              </mc:AlternateContent>
            </w:r>
            <w:r w:rsidRPr="00F97582">
              <w:rPr>
                <w:rFonts w:eastAsia="Mangal"/>
                <w:noProof/>
                <w:shd w:val="clear" w:color="auto" w:fill="E6E6FF"/>
              </w:rPr>
              <mc:AlternateContent>
                <mc:Choice Requires="wps">
                  <w:drawing>
                    <wp:anchor distT="0" distB="0" distL="114300" distR="114300" simplePos="0" relativeHeight="251721728" behindDoc="0" locked="0" layoutInCell="1" allowOverlap="1" wp14:anchorId="25CB5B2E" wp14:editId="0575B773">
                      <wp:simplePos x="0" y="0"/>
                      <wp:positionH relativeFrom="column">
                        <wp:posOffset>2456180</wp:posOffset>
                      </wp:positionH>
                      <wp:positionV relativeFrom="paragraph">
                        <wp:posOffset>1149985</wp:posOffset>
                      </wp:positionV>
                      <wp:extent cx="541655" cy="361315"/>
                      <wp:effectExtent l="0" t="0" r="10795" b="19685"/>
                      <wp:wrapNone/>
                      <wp:docPr id="66" name="Rectangle 66"/>
                      <wp:cNvGraphicFramePr/>
                      <a:graphic xmlns:a="http://schemas.openxmlformats.org/drawingml/2006/main">
                        <a:graphicData uri="http://schemas.microsoft.com/office/word/2010/wordprocessingShape">
                          <wps:wsp>
                            <wps:cNvSpPr/>
                            <wps:spPr>
                              <a:xfrm>
                                <a:off x="0" y="0"/>
                                <a:ext cx="541655" cy="3613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4E38A5" id="Rectangle 66" o:spid="_x0000_s1026" style="position:absolute;margin-left:193.4pt;margin-top:90.55pt;width:42.65pt;height:28.45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" filled="f" strokecolor="black [3213]" strokeweight="1pt"/>
                  </w:pict>
                </mc:Fallback>
              </mc:AlternateContent>
            </w:r>
            <w:r w:rsidRPr="00F97582">
              <w:rPr>
                <w:rFonts w:eastAsia="Mangal"/>
                <w:noProof/>
                <w:shd w:val="clear" w:color="auto" w:fill="E6E6FF"/>
              </w:rPr>
              <mc:AlternateContent>
                <mc:Choice Requires="wps">
                  <w:drawing>
                    <wp:anchor distT="0" distB="0" distL="114300" distR="114300" simplePos="0" relativeHeight="251722752" behindDoc="0" locked="0" layoutInCell="1" allowOverlap="1" wp14:anchorId="222303D6" wp14:editId="3456FB8A">
                      <wp:simplePos x="0" y="0"/>
                      <wp:positionH relativeFrom="column">
                        <wp:posOffset>3273425</wp:posOffset>
                      </wp:positionH>
                      <wp:positionV relativeFrom="paragraph">
                        <wp:posOffset>675005</wp:posOffset>
                      </wp:positionV>
                      <wp:extent cx="754380" cy="382270"/>
                      <wp:effectExtent l="0" t="0" r="0" b="0"/>
                      <wp:wrapNone/>
                      <wp:docPr id="67" name="Zone de texte 67"/>
                      <wp:cNvGraphicFramePr/>
                      <a:graphic xmlns:a="http://schemas.openxmlformats.org/drawingml/2006/main">
                        <a:graphicData uri="http://schemas.microsoft.com/office/word/2010/wordprocessingShape">
                          <wps:wsp>
                            <wps:cNvSpPr txBox="1"/>
                            <wps:spPr>
                              <a:xfrm>
                                <a:off x="0" y="0"/>
                                <a:ext cx="754380" cy="382270"/>
                              </a:xfrm>
                              <a:prstGeom prst="rect">
                                <a:avLst/>
                              </a:prstGeom>
                              <a:noFill/>
                              <a:ln w="6350">
                                <a:noFill/>
                              </a:ln>
                            </wps:spPr>
                            <wps:txbx>
                              <w:txbxContent>
                                <w:p w:rsidR="00D8204A" w:rsidRPr="00F97582" w:rsidRDefault="00D8204A" w:rsidP="00F97582">
                                  <w:pPr>
                                    <w:rPr>
                                      <w:sz w:val="16"/>
                                    </w:rPr>
                                  </w:pPr>
                                  <w:r>
                                    <w:rPr>
                                      <w:sz w:val="16"/>
                                      <w:highlight w:val="yellow"/>
                                    </w:rPr>
                                    <w:t>La Véronne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303D6" id="Zone de texte 67" o:spid="_x0000_s1035" type="#_x0000_t202" style="position:absolute;left:0;text-align:left;margin-left:257.75pt;margin-top:53.15pt;width:59.4pt;height:30.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" filled="f" stroked="f" strokeweight=".5pt">
                      <v:textbox>
                        <w:txbxContent>
                          <w:p w:rsidR="00D8204A" w:rsidRPr="00F97582" w:rsidRDefault="00D8204A" w:rsidP="00F97582">
                            <w:pPr>
                              <w:rPr>
                                <w:sz w:val="16"/>
                              </w:rPr>
                            </w:pPr>
                            <w:r>
                              <w:rPr>
                                <w:sz w:val="16"/>
                                <w:highlight w:val="yellow"/>
                              </w:rPr>
                              <w:t xml:space="preserve">La </w:t>
                            </w:r>
                            <w:proofErr w:type="spellStart"/>
                            <w:r>
                              <w:rPr>
                                <w:sz w:val="16"/>
                                <w:highlight w:val="yellow"/>
                              </w:rPr>
                              <w:t>Véronne</w:t>
                            </w:r>
                            <w:proofErr w:type="spellEnd"/>
                          </w:p>
                        </w:txbxContent>
                      </v:textbox>
                    </v:shape>
                  </w:pict>
                </mc:Fallback>
              </mc:AlternateContent>
            </w:r>
            <w:r w:rsidRPr="00F97582">
              <w:rPr>
                <w:rFonts w:eastAsia="Mangal"/>
                <w:noProof/>
                <w:shd w:val="clear" w:color="auto" w:fill="E6E6FF"/>
              </w:rPr>
              <mc:AlternateContent>
                <mc:Choice Requires="wps">
                  <w:drawing>
                    <wp:anchor distT="0" distB="0" distL="114300" distR="114300" simplePos="0" relativeHeight="251723776" behindDoc="0" locked="0" layoutInCell="1" allowOverlap="1" wp14:anchorId="035DB325" wp14:editId="3CAE3D73">
                      <wp:simplePos x="0" y="0"/>
                      <wp:positionH relativeFrom="column">
                        <wp:posOffset>3965575</wp:posOffset>
                      </wp:positionH>
                      <wp:positionV relativeFrom="paragraph">
                        <wp:posOffset>1383665</wp:posOffset>
                      </wp:positionV>
                      <wp:extent cx="935355" cy="382270"/>
                      <wp:effectExtent l="0" t="0" r="0" b="0"/>
                      <wp:wrapNone/>
                      <wp:docPr id="68" name="Zone de texte 68"/>
                      <wp:cNvGraphicFramePr/>
                      <a:graphic xmlns:a="http://schemas.openxmlformats.org/drawingml/2006/main">
                        <a:graphicData uri="http://schemas.microsoft.com/office/word/2010/wordprocessingShape">
                          <wps:wsp>
                            <wps:cNvSpPr txBox="1"/>
                            <wps:spPr>
                              <a:xfrm>
                                <a:off x="0" y="0"/>
                                <a:ext cx="935355" cy="382270"/>
                              </a:xfrm>
                              <a:prstGeom prst="rect">
                                <a:avLst/>
                              </a:prstGeom>
                              <a:noFill/>
                              <a:ln w="6350">
                                <a:noFill/>
                              </a:ln>
                            </wps:spPr>
                            <wps:txbx>
                              <w:txbxContent>
                                <w:p w:rsidR="00D8204A" w:rsidRPr="00F97582" w:rsidRDefault="00D8204A" w:rsidP="00F97582">
                                  <w:pPr>
                                    <w:rPr>
                                      <w:sz w:val="16"/>
                                    </w:rPr>
                                  </w:pPr>
                                  <w:r>
                                    <w:rPr>
                                      <w:sz w:val="16"/>
                                      <w:highlight w:val="yellow"/>
                                    </w:rPr>
                                    <w:t>Ruisseau de la Croix Blanche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DB325" id="Zone de texte 68" o:spid="_x0000_s1036" type="#_x0000_t202" style="position:absolute;left:0;text-align:left;margin-left:312.25pt;margin-top:108.95pt;width:73.65pt;height:30.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" filled="f" stroked="f" strokeweight=".5pt">
                      <v:textbox>
                        <w:txbxContent>
                          <w:p w:rsidR="00D8204A" w:rsidRPr="00F97582" w:rsidRDefault="00D8204A" w:rsidP="00F97582">
                            <w:pPr>
                              <w:rPr>
                                <w:sz w:val="16"/>
                              </w:rPr>
                            </w:pPr>
                            <w:r>
                              <w:rPr>
                                <w:sz w:val="16"/>
                                <w:highlight w:val="yellow"/>
                              </w:rPr>
                              <w:t>Ruisseau de la Croix Blanche</w:t>
                            </w:r>
                          </w:p>
                        </w:txbxContent>
                      </v:textbox>
                    </v:shape>
                  </w:pict>
                </mc:Fallback>
              </mc:AlternateContent>
            </w:r>
          </w:p>
          <w:p w:rsidR="00F97582" w:rsidRDefault="00F97582" w:rsidP="002A34DA">
            <w:pPr>
              <w:pStyle w:val="TableauTexte"/>
              <w:ind w:left="720"/>
              <w:rPr>
                <w:rFonts w:eastAsia="Mangal"/>
                <w:shd w:val="clear" w:color="auto" w:fill="E6E6FF"/>
              </w:rPr>
            </w:pPr>
            <w:r w:rsidRPr="00F97582">
              <w:rPr>
                <w:rFonts w:eastAsia="Mangal"/>
                <w:noProof/>
                <w:shd w:val="clear" w:color="auto" w:fill="E6E6FF"/>
              </w:rPr>
              <mc:AlternateContent>
                <mc:Choice Requires="wps">
                  <w:drawing>
                    <wp:anchor distT="0" distB="0" distL="114300" distR="114300" simplePos="0" relativeHeight="251724800" behindDoc="0" locked="0" layoutInCell="1" allowOverlap="1" wp14:anchorId="388833BE" wp14:editId="5C35CA47">
                      <wp:simplePos x="0" y="0"/>
                      <wp:positionH relativeFrom="column">
                        <wp:posOffset>944880</wp:posOffset>
                      </wp:positionH>
                      <wp:positionV relativeFrom="paragraph">
                        <wp:posOffset>1497759</wp:posOffset>
                      </wp:positionV>
                      <wp:extent cx="754912" cy="382772"/>
                      <wp:effectExtent l="0" t="0" r="0" b="0"/>
                      <wp:wrapNone/>
                      <wp:docPr id="69" name="Zone de texte 69"/>
                      <wp:cNvGraphicFramePr/>
                      <a:graphic xmlns:a="http://schemas.openxmlformats.org/drawingml/2006/main">
                        <a:graphicData uri="http://schemas.microsoft.com/office/word/2010/wordprocessingShape">
                          <wps:wsp>
                            <wps:cNvSpPr txBox="1"/>
                            <wps:spPr>
                              <a:xfrm>
                                <a:off x="0" y="0"/>
                                <a:ext cx="754912" cy="382772"/>
                              </a:xfrm>
                              <a:prstGeom prst="rect">
                                <a:avLst/>
                              </a:prstGeom>
                              <a:noFill/>
                              <a:ln w="6350">
                                <a:noFill/>
                              </a:ln>
                            </wps:spPr>
                            <wps:txbx>
                              <w:txbxContent>
                                <w:p w:rsidR="00D8204A" w:rsidRPr="00F97582" w:rsidRDefault="00D8204A" w:rsidP="00F97582">
                                  <w:pPr>
                                    <w:rPr>
                                      <w:sz w:val="16"/>
                                    </w:rPr>
                                  </w:pPr>
                                  <w:r>
                                    <w:rPr>
                                      <w:sz w:val="16"/>
                                      <w:highlight w:val="yellow"/>
                                    </w:rPr>
                                    <w:t>La Calonne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8833BE" id="Zone de texte 69" o:spid="_x0000_s1037" type="#_x0000_t202" style="position:absolute;left:0;text-align:left;margin-left:74.4pt;margin-top:117.95pt;width:59.45pt;height:30.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" filled="f" stroked="f" strokeweight=".5pt">
                      <v:textbox>
                        <w:txbxContent>
                          <w:p w:rsidR="00D8204A" w:rsidRPr="00F97582" w:rsidRDefault="00D8204A" w:rsidP="00F97582">
                            <w:pPr>
                              <w:rPr>
                                <w:sz w:val="16"/>
                              </w:rPr>
                            </w:pPr>
                            <w:r>
                              <w:rPr>
                                <w:sz w:val="16"/>
                                <w:highlight w:val="yellow"/>
                              </w:rPr>
                              <w:t>La Calonne</w:t>
                            </w:r>
                          </w:p>
                        </w:txbxContent>
                      </v:textbox>
                    </v:shape>
                  </w:pict>
                </mc:Fallback>
              </mc:AlternateContent>
            </w:r>
            <w:r w:rsidRPr="00F97582">
              <w:rPr>
                <w:rFonts w:eastAsia="Mangal"/>
                <w:noProof/>
                <w:shd w:val="clear" w:color="auto" w:fill="E6E6FF"/>
              </w:rPr>
              <w:drawing>
                <wp:anchor distT="0" distB="0" distL="114300" distR="114300" simplePos="0" relativeHeight="251716608" behindDoc="0" locked="0" layoutInCell="1" allowOverlap="1">
                  <wp:simplePos x="0" y="0"/>
                  <wp:positionH relativeFrom="column">
                    <wp:posOffset>3059992</wp:posOffset>
                  </wp:positionH>
                  <wp:positionV relativeFrom="paragraph">
                    <wp:posOffset>1827811</wp:posOffset>
                  </wp:positionV>
                  <wp:extent cx="1431466" cy="820036"/>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441101" cy="825556"/>
                          </a:xfrm>
                          <a:prstGeom prst="rect">
                            <a:avLst/>
                          </a:prstGeom>
                        </pic:spPr>
                      </pic:pic>
                    </a:graphicData>
                  </a:graphic>
                  <wp14:sizeRelH relativeFrom="page">
                    <wp14:pctWidth>0</wp14:pctWidth>
                  </wp14:sizeRelH>
                  <wp14:sizeRelV relativeFrom="page">
                    <wp14:pctHeight>0</wp14:pctHeight>
                  </wp14:sizeRelV>
                </wp:anchor>
              </w:drawing>
            </w:r>
            <w:r w:rsidRPr="00F97582">
              <w:rPr>
                <w:rFonts w:eastAsia="Mangal"/>
                <w:noProof/>
                <w:shd w:val="clear" w:color="auto" w:fill="E6E6FF"/>
              </w:rPr>
              <w:drawing>
                <wp:inline distT="0" distB="0" distL="0" distR="0" wp14:anchorId="4FF2EEAB" wp14:editId="4B3F5C37">
                  <wp:extent cx="4493260" cy="2505710"/>
                  <wp:effectExtent l="0" t="0" r="2540" b="889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93260" cy="2505710"/>
                          </a:xfrm>
                          <a:prstGeom prst="rect">
                            <a:avLst/>
                          </a:prstGeom>
                        </pic:spPr>
                      </pic:pic>
                    </a:graphicData>
                  </a:graphic>
                </wp:inline>
              </w:drawing>
            </w:r>
          </w:p>
          <w:p w:rsidR="00F97582" w:rsidRDefault="00F97582" w:rsidP="002A34DA">
            <w:pPr>
              <w:pStyle w:val="TableauTexte"/>
              <w:ind w:left="720"/>
              <w:rPr>
                <w:rFonts w:eastAsia="Mangal"/>
                <w:shd w:val="clear" w:color="auto" w:fill="E6E6FF"/>
              </w:rPr>
            </w:pPr>
          </w:p>
          <w:p w:rsidR="00F97582" w:rsidRDefault="00F97582" w:rsidP="00F97582">
            <w:pPr>
              <w:pStyle w:val="TableauTexte"/>
              <w:ind w:left="720"/>
              <w:rPr>
                <w:rFonts w:eastAsia="Mangal"/>
                <w:shd w:val="clear" w:color="auto" w:fill="E6E6FF"/>
              </w:rPr>
            </w:pPr>
            <w:r>
              <w:rPr>
                <w:rFonts w:eastAsia="Mangal"/>
                <w:shd w:val="clear" w:color="auto" w:fill="E6E6FF"/>
              </w:rPr>
              <w:t xml:space="preserve">Carte de l’état écologique des masses d’eau superficielles = source </w:t>
            </w:r>
            <w:proofErr w:type="gramStart"/>
            <w:r>
              <w:rPr>
                <w:rFonts w:eastAsia="Mangal"/>
                <w:shd w:val="clear" w:color="auto" w:fill="E6E6FF"/>
              </w:rPr>
              <w:t>DREAL .</w:t>
            </w:r>
            <w:proofErr w:type="gramEnd"/>
          </w:p>
          <w:p w:rsidR="00F97582" w:rsidRDefault="00F97582" w:rsidP="002A34DA">
            <w:pPr>
              <w:pStyle w:val="TableauTexte"/>
              <w:ind w:left="720"/>
              <w:rPr>
                <w:rFonts w:eastAsia="Mangal"/>
                <w:shd w:val="clear" w:color="auto" w:fill="E6E6FF"/>
              </w:rPr>
            </w:pPr>
          </w:p>
          <w:p w:rsidR="00576078" w:rsidRPr="00F97582" w:rsidRDefault="002274EE">
            <w:pPr>
              <w:pStyle w:val="TableauTexte"/>
              <w:numPr>
                <w:ilvl w:val="0"/>
                <w:numId w:val="10"/>
              </w:numPr>
            </w:pPr>
            <w:r>
              <w:rPr>
                <w:rFonts w:eastAsia="Mangal"/>
              </w:rPr>
              <w:t xml:space="preserve">Nom de la (des) masse(s) d’eau </w:t>
            </w:r>
            <w:proofErr w:type="gramStart"/>
            <w:r>
              <w:rPr>
                <w:rFonts w:eastAsia="Mangal"/>
              </w:rPr>
              <w:t>souterraine:</w:t>
            </w:r>
            <w:r>
              <w:rPr>
                <w:rFonts w:eastAsia="Mangal"/>
                <w:shd w:val="clear" w:color="auto" w:fill="E6E6FF"/>
              </w:rPr>
              <w:t>…</w:t>
            </w:r>
            <w:proofErr w:type="gramEnd"/>
            <w:r w:rsidR="007962F0">
              <w:rPr>
                <w:noProof/>
                <w:lang w:eastAsia="fr-FR" w:bidi="ar-SA"/>
              </w:rPr>
              <w:t xml:space="preserve"> </w:t>
            </w:r>
            <w:r w:rsidR="0085064E">
              <w:rPr>
                <w:noProof/>
                <w:lang w:eastAsia="fr-FR" w:bidi="ar-SA"/>
              </w:rPr>
              <w:t>FRHG212 et FRHG213</w:t>
            </w:r>
          </w:p>
          <w:p w:rsidR="00F97582" w:rsidRDefault="00F97582" w:rsidP="00F97582">
            <w:pPr>
              <w:pStyle w:val="TableauTexte"/>
              <w:rPr>
                <w:rFonts w:eastAsia="Mangal"/>
                <w:shd w:val="clear" w:color="auto" w:fill="E6E6FF"/>
              </w:rPr>
            </w:pPr>
          </w:p>
          <w:p w:rsidR="00F97582" w:rsidRDefault="00F97582" w:rsidP="00F97582">
            <w:pPr>
              <w:pStyle w:val="TableauTexte"/>
            </w:pPr>
            <w:r w:rsidRPr="00F97582">
              <w:rPr>
                <w:noProof/>
              </w:rPr>
              <w:drawing>
                <wp:inline distT="0" distB="0" distL="0" distR="0" wp14:anchorId="11126F09" wp14:editId="2D3E6D0B">
                  <wp:extent cx="4316818" cy="660700"/>
                  <wp:effectExtent l="0" t="0" r="7620" b="635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334624" cy="663425"/>
                          </a:xfrm>
                          <a:prstGeom prst="rect">
                            <a:avLst/>
                          </a:prstGeom>
                        </pic:spPr>
                      </pic:pic>
                    </a:graphicData>
                  </a:graphic>
                </wp:inline>
              </w:drawing>
            </w:r>
          </w:p>
          <w:p w:rsidR="00F97582" w:rsidRDefault="0085064E">
            <w:pPr>
              <w:pStyle w:val="TableauTexte"/>
              <w:rPr>
                <w:rFonts w:eastAsia="Mangal"/>
              </w:rPr>
            </w:pPr>
            <w:r>
              <w:rPr>
                <w:noProof/>
                <w:lang w:eastAsia="fr-FR" w:bidi="ar-SA"/>
              </w:rPr>
              <mc:AlternateContent>
                <mc:Choice Requires="wps">
                  <w:drawing>
                    <wp:anchor distT="0" distB="0" distL="114300" distR="114300" simplePos="0" relativeHeight="251731968" behindDoc="0" locked="0" layoutInCell="1" allowOverlap="1" wp14:anchorId="5FA270FB" wp14:editId="75D5431E">
                      <wp:simplePos x="0" y="0"/>
                      <wp:positionH relativeFrom="column">
                        <wp:posOffset>1947397</wp:posOffset>
                      </wp:positionH>
                      <wp:positionV relativeFrom="paragraph">
                        <wp:posOffset>1134066</wp:posOffset>
                      </wp:positionV>
                      <wp:extent cx="818707" cy="361507"/>
                      <wp:effectExtent l="0" t="0" r="19685" b="19685"/>
                      <wp:wrapNone/>
                      <wp:docPr id="76" name="Rectangle 76"/>
                      <wp:cNvGraphicFramePr/>
                      <a:graphic xmlns:a="http://schemas.openxmlformats.org/drawingml/2006/main">
                        <a:graphicData uri="http://schemas.microsoft.com/office/word/2010/wordprocessingShape">
                          <wps:wsp>
                            <wps:cNvSpPr/>
                            <wps:spPr>
                              <a:xfrm>
                                <a:off x="0" y="0"/>
                                <a:ext cx="818707" cy="3615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994AD2" id="Rectangle 76" o:spid="_x0000_s1026" style="position:absolute;margin-left:153.35pt;margin-top:89.3pt;width:64.45pt;height:28.45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" filled="f" strokecolor="black [3213]" strokeweight="1pt"/>
                  </w:pict>
                </mc:Fallback>
              </mc:AlternateContent>
            </w:r>
            <w:r w:rsidRPr="0085064E">
              <w:rPr>
                <w:rFonts w:eastAsia="Mangal"/>
                <w:noProof/>
              </w:rPr>
              <w:drawing>
                <wp:anchor distT="0" distB="0" distL="114300" distR="114300" simplePos="0" relativeHeight="251729920" behindDoc="0" locked="0" layoutInCell="1" allowOverlap="1">
                  <wp:simplePos x="0" y="0"/>
                  <wp:positionH relativeFrom="column">
                    <wp:posOffset>2372685</wp:posOffset>
                  </wp:positionH>
                  <wp:positionV relativeFrom="paragraph">
                    <wp:posOffset>2643535</wp:posOffset>
                  </wp:positionV>
                  <wp:extent cx="1924319" cy="676369"/>
                  <wp:effectExtent l="0" t="0" r="0" b="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924319" cy="676369"/>
                          </a:xfrm>
                          <a:prstGeom prst="rect">
                            <a:avLst/>
                          </a:prstGeom>
                        </pic:spPr>
                      </pic:pic>
                    </a:graphicData>
                  </a:graphic>
                  <wp14:sizeRelH relativeFrom="page">
                    <wp14:pctWidth>0</wp14:pctWidth>
                  </wp14:sizeRelH>
                  <wp14:sizeRelV relativeFrom="page">
                    <wp14:pctHeight>0</wp14:pctHeight>
                  </wp14:sizeRelV>
                </wp:anchor>
              </w:drawing>
            </w:r>
            <w:r w:rsidR="007962F0">
              <w:rPr>
                <w:noProof/>
                <w:lang w:eastAsia="fr-FR" w:bidi="ar-SA"/>
              </w:rPr>
              <mc:AlternateContent>
                <mc:Choice Requires="wps">
                  <w:drawing>
                    <wp:anchor distT="0" distB="0" distL="114300" distR="114300" simplePos="0" relativeHeight="251728896" behindDoc="0" locked="0" layoutInCell="1" allowOverlap="1" wp14:anchorId="602B05AF" wp14:editId="6D85E409">
                      <wp:simplePos x="0" y="0"/>
                      <wp:positionH relativeFrom="column">
                        <wp:posOffset>2424858</wp:posOffset>
                      </wp:positionH>
                      <wp:positionV relativeFrom="paragraph">
                        <wp:posOffset>466223</wp:posOffset>
                      </wp:positionV>
                      <wp:extent cx="1892596" cy="616688"/>
                      <wp:effectExtent l="0" t="0" r="0" b="0"/>
                      <wp:wrapNone/>
                      <wp:docPr id="74" name="Zone de texte 74"/>
                      <wp:cNvGraphicFramePr/>
                      <a:graphic xmlns:a="http://schemas.openxmlformats.org/drawingml/2006/main">
                        <a:graphicData uri="http://schemas.microsoft.com/office/word/2010/wordprocessingShape">
                          <wps:wsp>
                            <wps:cNvSpPr txBox="1"/>
                            <wps:spPr>
                              <a:xfrm>
                                <a:off x="0" y="0"/>
                                <a:ext cx="1892596" cy="616688"/>
                              </a:xfrm>
                              <a:prstGeom prst="rect">
                                <a:avLst/>
                              </a:prstGeom>
                              <a:noFill/>
                              <a:ln w="6350">
                                <a:noFill/>
                              </a:ln>
                            </wps:spPr>
                            <wps:txbx>
                              <w:txbxContent>
                                <w:p w:rsidR="00D8204A" w:rsidRDefault="00D8204A" w:rsidP="007962F0">
                                  <w:pPr>
                                    <w:rPr>
                                      <w:sz w:val="16"/>
                                    </w:rPr>
                                  </w:pPr>
                                  <w:r>
                                    <w:rPr>
                                      <w:sz w:val="16"/>
                                      <w:highlight w:val="yellow"/>
                                    </w:rPr>
                                    <w:t>FRHG212</w:t>
                                  </w:r>
                                </w:p>
                                <w:p w:rsidR="00D8204A" w:rsidRPr="00F97582" w:rsidRDefault="00D8204A" w:rsidP="007962F0">
                                  <w:pPr>
                                    <w:rPr>
                                      <w:sz w:val="16"/>
                                    </w:rPr>
                                  </w:pPr>
                                  <w:r w:rsidRPr="007962F0">
                                    <w:rPr>
                                      <w:sz w:val="16"/>
                                      <w:highlight w:val="yellow"/>
                                    </w:rPr>
                                    <w:t>Craie du Lieuvin-Ouche - bassin versant de la Risle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2B05AF" id="Zone de texte 74" o:spid="_x0000_s1038" type="#_x0000_t202" style="position:absolute;left:0;text-align:left;margin-left:190.95pt;margin-top:36.7pt;width:149pt;height:48.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" filled="f" stroked="f" strokeweight=".5pt">
                      <v:textbox>
                        <w:txbxContent>
                          <w:p w:rsidR="00D8204A" w:rsidRDefault="00D8204A" w:rsidP="007962F0">
                            <w:pPr>
                              <w:rPr>
                                <w:sz w:val="16"/>
                              </w:rPr>
                            </w:pPr>
                            <w:r>
                              <w:rPr>
                                <w:sz w:val="16"/>
                                <w:highlight w:val="yellow"/>
                              </w:rPr>
                              <w:t>FRHG212</w:t>
                            </w:r>
                          </w:p>
                          <w:p w:rsidR="00D8204A" w:rsidRPr="00F97582" w:rsidRDefault="00D8204A" w:rsidP="007962F0">
                            <w:pPr>
                              <w:rPr>
                                <w:sz w:val="16"/>
                              </w:rPr>
                            </w:pPr>
                            <w:r w:rsidRPr="007962F0">
                              <w:rPr>
                                <w:sz w:val="16"/>
                                <w:highlight w:val="yellow"/>
                              </w:rPr>
                              <w:t>Craie du Lieuvin-Ouche - bassin versant de la Risle</w:t>
                            </w:r>
                          </w:p>
                        </w:txbxContent>
                      </v:textbox>
                    </v:shape>
                  </w:pict>
                </mc:Fallback>
              </mc:AlternateContent>
            </w:r>
            <w:r w:rsidR="007962F0">
              <w:rPr>
                <w:noProof/>
                <w:lang w:eastAsia="fr-FR" w:bidi="ar-SA"/>
              </w:rPr>
              <mc:AlternateContent>
                <mc:Choice Requires="wps">
                  <w:drawing>
                    <wp:anchor distT="0" distB="0" distL="114300" distR="114300" simplePos="0" relativeHeight="251726848" behindDoc="0" locked="0" layoutInCell="1" allowOverlap="1" wp14:anchorId="5206CA2A" wp14:editId="69869A80">
                      <wp:simplePos x="0" y="0"/>
                      <wp:positionH relativeFrom="column">
                        <wp:posOffset>288718</wp:posOffset>
                      </wp:positionH>
                      <wp:positionV relativeFrom="paragraph">
                        <wp:posOffset>1346717</wp:posOffset>
                      </wp:positionV>
                      <wp:extent cx="1892596" cy="616688"/>
                      <wp:effectExtent l="0" t="0" r="0" b="0"/>
                      <wp:wrapNone/>
                      <wp:docPr id="72" name="Zone de texte 72"/>
                      <wp:cNvGraphicFramePr/>
                      <a:graphic xmlns:a="http://schemas.openxmlformats.org/drawingml/2006/main">
                        <a:graphicData uri="http://schemas.microsoft.com/office/word/2010/wordprocessingShape">
                          <wps:wsp>
                            <wps:cNvSpPr txBox="1"/>
                            <wps:spPr>
                              <a:xfrm>
                                <a:off x="0" y="0"/>
                                <a:ext cx="1892596" cy="616688"/>
                              </a:xfrm>
                              <a:prstGeom prst="rect">
                                <a:avLst/>
                              </a:prstGeom>
                              <a:noFill/>
                              <a:ln w="6350">
                                <a:noFill/>
                              </a:ln>
                            </wps:spPr>
                            <wps:txbx>
                              <w:txbxContent>
                                <w:p w:rsidR="00D8204A" w:rsidRDefault="00D8204A" w:rsidP="007962F0">
                                  <w:pPr>
                                    <w:rPr>
                                      <w:sz w:val="16"/>
                                    </w:rPr>
                                  </w:pPr>
                                  <w:r>
                                    <w:rPr>
                                      <w:sz w:val="16"/>
                                      <w:highlight w:val="yellow"/>
                                    </w:rPr>
                                    <w:t>FRHG213</w:t>
                                  </w:r>
                                </w:p>
                                <w:p w:rsidR="00D8204A" w:rsidRPr="00F97582" w:rsidRDefault="00D8204A" w:rsidP="007962F0">
                                  <w:pPr>
                                    <w:rPr>
                                      <w:sz w:val="16"/>
                                    </w:rPr>
                                  </w:pPr>
                                  <w:r w:rsidRPr="007962F0">
                                    <w:rPr>
                                      <w:sz w:val="16"/>
                                      <w:highlight w:val="yellow"/>
                                    </w:rPr>
                                    <w:t>Craie et marnes du Lieuvin-Ouche - Pays d'Auge - bassin versant de la Touques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06CA2A" id="Zone de texte 72" o:spid="_x0000_s1039" type="#_x0000_t202" style="position:absolute;left:0;text-align:left;margin-left:22.75pt;margin-top:106.05pt;width:149pt;height:48.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" filled="f" stroked="f" strokeweight=".5pt">
                      <v:textbox>
                        <w:txbxContent>
                          <w:p w:rsidR="00D8204A" w:rsidRDefault="00D8204A" w:rsidP="007962F0">
                            <w:pPr>
                              <w:rPr>
                                <w:sz w:val="16"/>
                              </w:rPr>
                            </w:pPr>
                            <w:r>
                              <w:rPr>
                                <w:sz w:val="16"/>
                                <w:highlight w:val="yellow"/>
                              </w:rPr>
                              <w:t>FRHG213</w:t>
                            </w:r>
                          </w:p>
                          <w:p w:rsidR="00D8204A" w:rsidRPr="00F97582" w:rsidRDefault="00D8204A" w:rsidP="007962F0">
                            <w:pPr>
                              <w:rPr>
                                <w:sz w:val="16"/>
                              </w:rPr>
                            </w:pPr>
                            <w:r w:rsidRPr="007962F0">
                              <w:rPr>
                                <w:sz w:val="16"/>
                                <w:highlight w:val="yellow"/>
                              </w:rPr>
                              <w:t>Craie et marnes du Lieuvin-Ouche - Pays d'Auge - bassin versant de la Touques</w:t>
                            </w:r>
                          </w:p>
                        </w:txbxContent>
                      </v:textbox>
                    </v:shape>
                  </w:pict>
                </mc:Fallback>
              </mc:AlternateContent>
            </w:r>
            <w:r w:rsidR="00F97582" w:rsidRPr="00F97582">
              <w:rPr>
                <w:rFonts w:eastAsia="Mangal"/>
                <w:noProof/>
              </w:rPr>
              <w:drawing>
                <wp:inline distT="0" distB="0" distL="0" distR="0" wp14:anchorId="3A3E21AA" wp14:editId="5F02C0B6">
                  <wp:extent cx="4096322" cy="3353268"/>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96322" cy="3353268"/>
                          </a:xfrm>
                          <a:prstGeom prst="rect">
                            <a:avLst/>
                          </a:prstGeom>
                        </pic:spPr>
                      </pic:pic>
                    </a:graphicData>
                  </a:graphic>
                </wp:inline>
              </w:drawing>
            </w:r>
          </w:p>
          <w:p w:rsidR="007962F0" w:rsidRDefault="007962F0">
            <w:pPr>
              <w:pStyle w:val="TableauTexte"/>
              <w:rPr>
                <w:rFonts w:eastAsia="Mangal"/>
              </w:rPr>
            </w:pPr>
            <w:r>
              <w:rPr>
                <w:rFonts w:eastAsia="Mangal"/>
              </w:rPr>
              <w:t>Carte de l’état chimique des masses d’eau souterraines (source DREAL)</w:t>
            </w:r>
          </w:p>
          <w:p w:rsidR="00F97582" w:rsidRDefault="00F97582">
            <w:pPr>
              <w:pStyle w:val="TableauTexte"/>
              <w:rPr>
                <w:rFonts w:eastAsia="Mangal"/>
              </w:rPr>
            </w:pPr>
          </w:p>
          <w:p w:rsidR="00F97582" w:rsidRDefault="0085064E">
            <w:pPr>
              <w:pStyle w:val="TableauTexte"/>
              <w:rPr>
                <w:rFonts w:eastAsia="Mangal"/>
              </w:rPr>
            </w:pPr>
            <w:r w:rsidRPr="0085064E">
              <w:rPr>
                <w:rFonts w:eastAsia="Mangal"/>
                <w:noProof/>
              </w:rPr>
              <w:drawing>
                <wp:anchor distT="0" distB="0" distL="114300" distR="114300" simplePos="0" relativeHeight="251737088" behindDoc="0" locked="0" layoutInCell="1" allowOverlap="1">
                  <wp:simplePos x="0" y="0"/>
                  <wp:positionH relativeFrom="column">
                    <wp:posOffset>2595481</wp:posOffset>
                  </wp:positionH>
                  <wp:positionV relativeFrom="paragraph">
                    <wp:posOffset>2667842</wp:posOffset>
                  </wp:positionV>
                  <wp:extent cx="1876425" cy="533400"/>
                  <wp:effectExtent l="0" t="0" r="9525" b="0"/>
                  <wp:wrapNone/>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876425" cy="533400"/>
                          </a:xfrm>
                          <a:prstGeom prst="rect">
                            <a:avLst/>
                          </a:prstGeom>
                        </pic:spPr>
                      </pic:pic>
                    </a:graphicData>
                  </a:graphic>
                  <wp14:sizeRelH relativeFrom="page">
                    <wp14:pctWidth>0</wp14:pctWidth>
                  </wp14:sizeRelH>
                  <wp14:sizeRelV relativeFrom="page">
                    <wp14:pctHeight>0</wp14:pctHeight>
                  </wp14:sizeRelV>
                </wp:anchor>
              </w:drawing>
            </w:r>
            <w:r w:rsidRPr="0085064E">
              <w:rPr>
                <w:rFonts w:eastAsia="Mangal"/>
                <w:noProof/>
              </w:rPr>
              <mc:AlternateContent>
                <mc:Choice Requires="wps">
                  <w:drawing>
                    <wp:anchor distT="0" distB="0" distL="114300" distR="114300" simplePos="0" relativeHeight="251734016" behindDoc="0" locked="0" layoutInCell="1" allowOverlap="1" wp14:anchorId="7A8064FE" wp14:editId="2AAF5CAF">
                      <wp:simplePos x="0" y="0"/>
                      <wp:positionH relativeFrom="column">
                        <wp:posOffset>266065</wp:posOffset>
                      </wp:positionH>
                      <wp:positionV relativeFrom="paragraph">
                        <wp:posOffset>1299845</wp:posOffset>
                      </wp:positionV>
                      <wp:extent cx="1892300" cy="616585"/>
                      <wp:effectExtent l="0" t="0" r="0" b="0"/>
                      <wp:wrapNone/>
                      <wp:docPr id="78" name="Zone de texte 78"/>
                      <wp:cNvGraphicFramePr/>
                      <a:graphic xmlns:a="http://schemas.openxmlformats.org/drawingml/2006/main">
                        <a:graphicData uri="http://schemas.microsoft.com/office/word/2010/wordprocessingShape">
                          <wps:wsp>
                            <wps:cNvSpPr txBox="1"/>
                            <wps:spPr>
                              <a:xfrm>
                                <a:off x="0" y="0"/>
                                <a:ext cx="1892300" cy="616585"/>
                              </a:xfrm>
                              <a:prstGeom prst="rect">
                                <a:avLst/>
                              </a:prstGeom>
                              <a:noFill/>
                              <a:ln w="6350">
                                <a:noFill/>
                              </a:ln>
                            </wps:spPr>
                            <wps:txbx>
                              <w:txbxContent>
                                <w:p w:rsidR="00D8204A" w:rsidRDefault="00D8204A" w:rsidP="0085064E">
                                  <w:pPr>
                                    <w:rPr>
                                      <w:sz w:val="16"/>
                                    </w:rPr>
                                  </w:pPr>
                                  <w:r>
                                    <w:rPr>
                                      <w:sz w:val="16"/>
                                      <w:highlight w:val="yellow"/>
                                    </w:rPr>
                                    <w:t>FRHG213</w:t>
                                  </w:r>
                                </w:p>
                                <w:p w:rsidR="00D8204A" w:rsidRPr="00F97582" w:rsidRDefault="00D8204A" w:rsidP="0085064E">
                                  <w:pPr>
                                    <w:rPr>
                                      <w:sz w:val="16"/>
                                    </w:rPr>
                                  </w:pPr>
                                  <w:r w:rsidRPr="007962F0">
                                    <w:rPr>
                                      <w:sz w:val="16"/>
                                      <w:highlight w:val="yellow"/>
                                    </w:rPr>
                                    <w:t>Craie et marnes du Lieuvin-Ouche - Pays d'Auge - bassin versant de la Touques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8064FE" id="Zone de texte 78" o:spid="_x0000_s1040" type="#_x0000_t202" style="position:absolute;left:0;text-align:left;margin-left:20.95pt;margin-top:102.35pt;width:149pt;height:48.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" filled="f" stroked="f" strokeweight=".5pt">
                      <v:textbox>
                        <w:txbxContent>
                          <w:p w:rsidR="00D8204A" w:rsidRDefault="00D8204A" w:rsidP="0085064E">
                            <w:pPr>
                              <w:rPr>
                                <w:sz w:val="16"/>
                              </w:rPr>
                            </w:pPr>
                            <w:r>
                              <w:rPr>
                                <w:sz w:val="16"/>
                                <w:highlight w:val="yellow"/>
                              </w:rPr>
                              <w:t>FRHG213</w:t>
                            </w:r>
                          </w:p>
                          <w:p w:rsidR="00D8204A" w:rsidRPr="00F97582" w:rsidRDefault="00D8204A" w:rsidP="0085064E">
                            <w:pPr>
                              <w:rPr>
                                <w:sz w:val="16"/>
                              </w:rPr>
                            </w:pPr>
                            <w:r w:rsidRPr="007962F0">
                              <w:rPr>
                                <w:sz w:val="16"/>
                                <w:highlight w:val="yellow"/>
                              </w:rPr>
                              <w:t>Craie et marnes du Lieuvin-Ouche - Pays d'Auge - bassin versant de la Touques</w:t>
                            </w:r>
                          </w:p>
                        </w:txbxContent>
                      </v:textbox>
                    </v:shape>
                  </w:pict>
                </mc:Fallback>
              </mc:AlternateContent>
            </w:r>
            <w:r w:rsidRPr="0085064E">
              <w:rPr>
                <w:rFonts w:eastAsia="Mangal"/>
                <w:noProof/>
              </w:rPr>
              <mc:AlternateContent>
                <mc:Choice Requires="wps">
                  <w:drawing>
                    <wp:anchor distT="0" distB="0" distL="114300" distR="114300" simplePos="0" relativeHeight="251735040" behindDoc="0" locked="0" layoutInCell="1" allowOverlap="1" wp14:anchorId="63265DE7" wp14:editId="51ED56C9">
                      <wp:simplePos x="0" y="0"/>
                      <wp:positionH relativeFrom="column">
                        <wp:posOffset>2402205</wp:posOffset>
                      </wp:positionH>
                      <wp:positionV relativeFrom="paragraph">
                        <wp:posOffset>419735</wp:posOffset>
                      </wp:positionV>
                      <wp:extent cx="1892300" cy="616585"/>
                      <wp:effectExtent l="0" t="0" r="0" b="0"/>
                      <wp:wrapNone/>
                      <wp:docPr id="79" name="Zone de texte 79"/>
                      <wp:cNvGraphicFramePr/>
                      <a:graphic xmlns:a="http://schemas.openxmlformats.org/drawingml/2006/main">
                        <a:graphicData uri="http://schemas.microsoft.com/office/word/2010/wordprocessingShape">
                          <wps:wsp>
                            <wps:cNvSpPr txBox="1"/>
                            <wps:spPr>
                              <a:xfrm>
                                <a:off x="0" y="0"/>
                                <a:ext cx="1892300" cy="616585"/>
                              </a:xfrm>
                              <a:prstGeom prst="rect">
                                <a:avLst/>
                              </a:prstGeom>
                              <a:noFill/>
                              <a:ln w="6350">
                                <a:noFill/>
                              </a:ln>
                            </wps:spPr>
                            <wps:txbx>
                              <w:txbxContent>
                                <w:p w:rsidR="00D8204A" w:rsidRDefault="00D8204A" w:rsidP="0085064E">
                                  <w:pPr>
                                    <w:rPr>
                                      <w:sz w:val="16"/>
                                    </w:rPr>
                                  </w:pPr>
                                  <w:r>
                                    <w:rPr>
                                      <w:sz w:val="16"/>
                                      <w:highlight w:val="yellow"/>
                                    </w:rPr>
                                    <w:t>FRHG212</w:t>
                                  </w:r>
                                </w:p>
                                <w:p w:rsidR="00D8204A" w:rsidRPr="00F97582" w:rsidRDefault="00D8204A" w:rsidP="0085064E">
                                  <w:pPr>
                                    <w:rPr>
                                      <w:sz w:val="16"/>
                                    </w:rPr>
                                  </w:pPr>
                                  <w:r w:rsidRPr="007962F0">
                                    <w:rPr>
                                      <w:sz w:val="16"/>
                                      <w:highlight w:val="yellow"/>
                                    </w:rPr>
                                    <w:t>Craie du Lieuvin-Ouche - bassin versant de la Risle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265DE7" id="Zone de texte 79" o:spid="_x0000_s1041" type="#_x0000_t202" style="position:absolute;left:0;text-align:left;margin-left:189.15pt;margin-top:33.05pt;width:149pt;height:48.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" filled="f" stroked="f" strokeweight=".5pt">
                      <v:textbox>
                        <w:txbxContent>
                          <w:p w:rsidR="00D8204A" w:rsidRDefault="00D8204A" w:rsidP="0085064E">
                            <w:pPr>
                              <w:rPr>
                                <w:sz w:val="16"/>
                              </w:rPr>
                            </w:pPr>
                            <w:r>
                              <w:rPr>
                                <w:sz w:val="16"/>
                                <w:highlight w:val="yellow"/>
                              </w:rPr>
                              <w:t>FRHG212</w:t>
                            </w:r>
                          </w:p>
                          <w:p w:rsidR="00D8204A" w:rsidRPr="00F97582" w:rsidRDefault="00D8204A" w:rsidP="0085064E">
                            <w:pPr>
                              <w:rPr>
                                <w:sz w:val="16"/>
                              </w:rPr>
                            </w:pPr>
                            <w:r w:rsidRPr="007962F0">
                              <w:rPr>
                                <w:sz w:val="16"/>
                                <w:highlight w:val="yellow"/>
                              </w:rPr>
                              <w:t>Craie du Lieuvin-Ouche - bassin versant de la Risle</w:t>
                            </w:r>
                          </w:p>
                        </w:txbxContent>
                      </v:textbox>
                    </v:shape>
                  </w:pict>
                </mc:Fallback>
              </mc:AlternateContent>
            </w:r>
            <w:r w:rsidRPr="0085064E">
              <w:rPr>
                <w:rFonts w:eastAsia="Mangal"/>
                <w:noProof/>
              </w:rPr>
              <mc:AlternateContent>
                <mc:Choice Requires="wps">
                  <w:drawing>
                    <wp:anchor distT="0" distB="0" distL="114300" distR="114300" simplePos="0" relativeHeight="251736064" behindDoc="0" locked="0" layoutInCell="1" allowOverlap="1" wp14:anchorId="11873B0D" wp14:editId="0BF12B02">
                      <wp:simplePos x="0" y="0"/>
                      <wp:positionH relativeFrom="column">
                        <wp:posOffset>1924922</wp:posOffset>
                      </wp:positionH>
                      <wp:positionV relativeFrom="paragraph">
                        <wp:posOffset>1087401</wp:posOffset>
                      </wp:positionV>
                      <wp:extent cx="818707" cy="361507"/>
                      <wp:effectExtent l="0" t="0" r="19685" b="19685"/>
                      <wp:wrapNone/>
                      <wp:docPr id="80" name="Rectangle 80"/>
                      <wp:cNvGraphicFramePr/>
                      <a:graphic xmlns:a="http://schemas.openxmlformats.org/drawingml/2006/main">
                        <a:graphicData uri="http://schemas.microsoft.com/office/word/2010/wordprocessingShape">
                          <wps:wsp>
                            <wps:cNvSpPr/>
                            <wps:spPr>
                              <a:xfrm>
                                <a:off x="0" y="0"/>
                                <a:ext cx="818707" cy="3615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DD0B8DF" id="Rectangle 80" o:spid="_x0000_s1026" style="position:absolute;margin-left:151.55pt;margin-top:85.6pt;width:64.45pt;height:28.45pt;z-index:25173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" filled="f" strokecolor="black [3213]" strokeweight="1pt"/>
                  </w:pict>
                </mc:Fallback>
              </mc:AlternateContent>
            </w:r>
            <w:r w:rsidRPr="0085064E">
              <w:rPr>
                <w:rFonts w:eastAsia="Mangal"/>
                <w:noProof/>
              </w:rPr>
              <w:drawing>
                <wp:inline distT="0" distB="0" distL="0" distR="0" wp14:anchorId="0618B72E" wp14:editId="2E9CB459">
                  <wp:extent cx="4493260" cy="3266440"/>
                  <wp:effectExtent l="0" t="0" r="254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93260" cy="3266440"/>
                          </a:xfrm>
                          <a:prstGeom prst="rect">
                            <a:avLst/>
                          </a:prstGeom>
                        </pic:spPr>
                      </pic:pic>
                    </a:graphicData>
                  </a:graphic>
                </wp:inline>
              </w:drawing>
            </w:r>
          </w:p>
          <w:p w:rsidR="0085064E" w:rsidRDefault="0085064E" w:rsidP="0085064E">
            <w:pPr>
              <w:pStyle w:val="TableauTexte"/>
              <w:rPr>
                <w:rFonts w:eastAsia="Mangal"/>
              </w:rPr>
            </w:pPr>
            <w:r>
              <w:rPr>
                <w:rFonts w:eastAsia="Mangal"/>
              </w:rPr>
              <w:t>Carte de l’état quantitatif des masses d’eau souterraines (source DREAL)</w:t>
            </w:r>
          </w:p>
          <w:p w:rsidR="00F97582" w:rsidRDefault="00F97582">
            <w:pPr>
              <w:pStyle w:val="TableauTexte"/>
              <w:rPr>
                <w:rFonts w:eastAsia="Mangal"/>
              </w:rPr>
            </w:pPr>
          </w:p>
          <w:p w:rsidR="00576078" w:rsidRDefault="002274EE">
            <w:pPr>
              <w:pStyle w:val="TableauTexte"/>
            </w:pPr>
            <w:r>
              <w:rPr>
                <w:rFonts w:eastAsia="Mangal"/>
              </w:rPr>
              <w:t>Si souhaité, vous pouvez préciser un niveau de qualité issu des point(s) de référence(s) nationaux connu(s), ou selon d’autres données à préciser (biblio, mesures locales)</w:t>
            </w:r>
          </w:p>
        </w:tc>
        <w:tc>
          <w:tcPr>
            <w:tcW w:w="2135" w:type="dxa"/>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576078">
            <w:pPr>
              <w:pStyle w:val="TableauTexte"/>
            </w:pPr>
          </w:p>
          <w:p w:rsidR="00576078" w:rsidRDefault="00576078">
            <w:pPr>
              <w:pStyle w:val="TableauTexte"/>
            </w:pPr>
          </w:p>
          <w:p w:rsidR="00576078" w:rsidRDefault="00576078">
            <w:pPr>
              <w:pStyle w:val="TableauTexte"/>
            </w:pPr>
          </w:p>
          <w:p w:rsidR="00576078" w:rsidRDefault="00576078">
            <w:pPr>
              <w:pStyle w:val="TableauTexte"/>
            </w:pPr>
          </w:p>
          <w:p w:rsidR="00576078" w:rsidRDefault="002274EE">
            <w:pPr>
              <w:pStyle w:val="TableauTexte"/>
            </w:pPr>
            <w:r>
              <w:t>….............................</w:t>
            </w:r>
          </w:p>
          <w:p w:rsidR="00BA47D6" w:rsidRDefault="00BA47D6">
            <w:pPr>
              <w:pStyle w:val="TableauTexte"/>
            </w:pPr>
          </w:p>
          <w:p w:rsidR="00BA47D6" w:rsidRDefault="00BA47D6">
            <w:pPr>
              <w:pStyle w:val="TableauTexte"/>
            </w:pPr>
            <w:r>
              <w:t>Médiocre et bon état respectivement</w:t>
            </w:r>
          </w:p>
          <w:p w:rsidR="00576078" w:rsidRDefault="002274EE">
            <w:pPr>
              <w:pStyle w:val="TableauTexte"/>
            </w:pPr>
            <w:r>
              <w:t>….............................</w:t>
            </w: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Votre territoire fait-il l’objet d’application de documents de niveau supérieur ?</w:t>
            </w:r>
          </w:p>
          <w:p w:rsidR="00576078" w:rsidRDefault="002274EE">
            <w:pPr>
              <w:pStyle w:val="TableauTexte"/>
              <w:numPr>
                <w:ilvl w:val="0"/>
                <w:numId w:val="11"/>
              </w:numPr>
            </w:pPr>
            <w:r>
              <w:t xml:space="preserve"> Schéma d’Aménagement et de Gestion des Eaux (SAGE) ?</w:t>
            </w:r>
          </w:p>
          <w:p w:rsidR="00576078" w:rsidRDefault="002274EE">
            <w:pPr>
              <w:pStyle w:val="TableauTexte"/>
              <w:numPr>
                <w:ilvl w:val="0"/>
                <w:numId w:val="11"/>
              </w:numPr>
            </w:pPr>
            <w:r>
              <w:t xml:space="preserve"> Directive Territoriale d’Aménagement (DTA ou DTADD) ?</w:t>
            </w:r>
          </w:p>
          <w:p w:rsidR="00576078" w:rsidRDefault="002274EE">
            <w:pPr>
              <w:pStyle w:val="TableauTexte"/>
              <w:numPr>
                <w:ilvl w:val="0"/>
                <w:numId w:val="11"/>
              </w:numPr>
            </w:pPr>
            <w:r>
              <w:t xml:space="preserve"> Schéma de Cohérence Territoriale (SCoT) ?</w:t>
            </w:r>
          </w:p>
          <w:p w:rsidR="00576078" w:rsidRDefault="00576078">
            <w:pPr>
              <w:pStyle w:val="TableauTexte"/>
            </w:pP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361AF6">
            <w:pPr>
              <w:pStyle w:val="TableauTexte"/>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p w:rsidR="00576078" w:rsidRDefault="002274EE">
            <w:pPr>
              <w:pStyle w:val="TableauTexte"/>
            </w:pPr>
            <w:r>
              <w:rPr>
                <w:rFonts w:ascii="Wingdings" w:eastAsia="Wingdings" w:hAnsi="Wingdings" w:cs="Wingdings"/>
                <w:sz w:val="22"/>
                <w:szCs w:val="22"/>
              </w:rPr>
              <w:t></w:t>
            </w:r>
            <w:r>
              <w:rPr>
                <w:sz w:val="22"/>
                <w:szCs w:val="22"/>
              </w:rPr>
              <w:t xml:space="preserve">Oui     </w:t>
            </w:r>
            <w:r w:rsidR="00361AF6">
              <w:rPr>
                <w:rFonts w:ascii="Wingdings" w:eastAsia="Wingdings" w:hAnsi="Wingdings" w:cs="Wingdings"/>
                <w:sz w:val="22"/>
                <w:szCs w:val="22"/>
              </w:rPr>
              <w:t></w:t>
            </w:r>
            <w:r>
              <w:rPr>
                <w:sz w:val="22"/>
                <w:szCs w:val="22"/>
              </w:rPr>
              <w:t>Non</w:t>
            </w:r>
          </w:p>
          <w:p w:rsidR="00576078" w:rsidRDefault="002274EE">
            <w:pPr>
              <w:pStyle w:val="TableauTexte"/>
            </w:pPr>
            <w:r>
              <w:rPr>
                <w:rFonts w:ascii="Wingdings" w:eastAsia="Wingdings" w:hAnsi="Wingdings" w:cs="Wingdings"/>
                <w:sz w:val="22"/>
                <w:szCs w:val="22"/>
              </w:rPr>
              <w:t></w:t>
            </w:r>
            <w:r>
              <w:rPr>
                <w:sz w:val="22"/>
                <w:szCs w:val="22"/>
              </w:rPr>
              <w:t xml:space="preserve">Oui     </w:t>
            </w:r>
            <w:r w:rsidR="00361AF6">
              <w:rPr>
                <w:rFonts w:ascii="Wingdings" w:eastAsia="Wingdings" w:hAnsi="Wingdings" w:cs="Wingdings"/>
                <w:sz w:val="22"/>
                <w:szCs w:val="22"/>
              </w:rPr>
              <w:t></w:t>
            </w:r>
            <w:r>
              <w:rPr>
                <w:sz w:val="22"/>
                <w:szCs w:val="22"/>
              </w:rPr>
              <w:t>Non</w:t>
            </w:r>
          </w:p>
          <w:p w:rsidR="00576078" w:rsidRDefault="00576078">
            <w:pPr>
              <w:pStyle w:val="TableauTexte"/>
            </w:pPr>
          </w:p>
        </w:tc>
      </w:tr>
      <w:tr w:rsidR="00576078">
        <w:trPr>
          <w:trHeight w:val="6"/>
        </w:trPr>
        <w:tc>
          <w:tcPr>
            <w:tcW w:w="9321"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pPr>
            <w:r>
              <w:t>Précisez lesquels :</w:t>
            </w:r>
          </w:p>
          <w:p w:rsidR="0069532F" w:rsidRDefault="0069532F">
            <w:pPr>
              <w:pStyle w:val="TableauTexte"/>
              <w:ind w:left="0" w:right="0"/>
            </w:pPr>
          </w:p>
          <w:p w:rsidR="00576078" w:rsidRDefault="002274EE">
            <w:pPr>
              <w:pStyle w:val="TableauTexte"/>
              <w:ind w:left="0" w:right="0"/>
            </w:pPr>
            <w:r>
              <w:t>Autres :</w:t>
            </w:r>
          </w:p>
          <w:p w:rsidR="00576078" w:rsidRDefault="00576078">
            <w:pPr>
              <w:pStyle w:val="TableauTexte"/>
              <w:ind w:left="0" w:right="0"/>
            </w:pP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b/>
                <w:bCs/>
              </w:rPr>
              <w:lastRenderedPageBreak/>
              <w:t xml:space="preserve">Pensez-vous que votre territoire sera soumis à une forte </w:t>
            </w:r>
            <w:r>
              <w:rPr>
                <w:rFonts w:eastAsia="Times New Roman" w:cs="Times New Roman"/>
                <w:b/>
                <w:bCs/>
              </w:rPr>
              <w:t>urbanisation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7453B2">
            <w:pPr>
              <w:pStyle w:val="TableauTexte"/>
              <w:ind w:left="0"/>
            </w:pPr>
            <w:r>
              <w:rPr>
                <w:rFonts w:ascii="Wingdings" w:eastAsia="Wingdings" w:hAnsi="Wingdings" w:cs="Wingdings"/>
                <w:sz w:val="22"/>
                <w:szCs w:val="22"/>
              </w:rPr>
              <w:t></w:t>
            </w:r>
            <w:r>
              <w:rPr>
                <w:sz w:val="22"/>
                <w:szCs w:val="22"/>
              </w:rPr>
              <w:t xml:space="preserve">Oui    </w:t>
            </w:r>
            <w:r w:rsidR="007453B2">
              <w:rPr>
                <w:rFonts w:ascii="Wingdings" w:eastAsia="Wingdings" w:hAnsi="Wingdings" w:cs="Wingdings"/>
                <w:sz w:val="22"/>
                <w:szCs w:val="22"/>
              </w:rPr>
              <w:t></w:t>
            </w:r>
            <w:r>
              <w:rPr>
                <w:sz w:val="22"/>
                <w:szCs w:val="22"/>
              </w:rPr>
              <w:t>Non</w:t>
            </w:r>
          </w:p>
        </w:tc>
      </w:tr>
      <w:tr w:rsidR="00576078">
        <w:trPr>
          <w:trHeight w:val="6"/>
        </w:trPr>
        <w:tc>
          <w:tcPr>
            <w:tcW w:w="9321"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rPr>
                <w:color w:val="000000"/>
              </w:rPr>
            </w:pPr>
            <w:r>
              <w:rPr>
                <w:color w:val="000000"/>
              </w:rPr>
              <w:t>Précisez :</w:t>
            </w:r>
          </w:p>
          <w:p w:rsidR="00576078" w:rsidRDefault="00576078">
            <w:pPr>
              <w:pStyle w:val="TableauTexte"/>
              <w:rPr>
                <w:color w:val="000000"/>
              </w:rPr>
            </w:pPr>
          </w:p>
          <w:p w:rsidR="00576078" w:rsidRDefault="00576078">
            <w:pPr>
              <w:pStyle w:val="TableauTexte"/>
              <w:rPr>
                <w:color w:val="000000"/>
              </w:rPr>
            </w:pPr>
          </w:p>
          <w:p w:rsidR="00576078" w:rsidRDefault="00576078">
            <w:pPr>
              <w:pStyle w:val="TableauTexte"/>
              <w:rPr>
                <w:color w:val="000000"/>
              </w:rPr>
            </w:pP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Quel est le type principal des réseaux de collecte des eaux usées sur votre territoire ?</w:t>
            </w:r>
          </w:p>
          <w:p w:rsidR="00576078" w:rsidRDefault="00576078">
            <w:pPr>
              <w:pStyle w:val="TableauTexte"/>
            </w:pPr>
          </w:p>
          <w:p w:rsidR="00576078" w:rsidRDefault="002274EE">
            <w:pPr>
              <w:pStyle w:val="TableauTexte"/>
              <w:shd w:val="clear" w:color="auto" w:fill="E6E6FF"/>
              <w:rPr>
                <w:u w:val="single"/>
              </w:rPr>
            </w:pPr>
            <w:r>
              <w:rPr>
                <w:u w:val="single"/>
              </w:rPr>
              <w:t>Autres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7453B2">
            <w:pPr>
              <w:pStyle w:val="TableauTexte"/>
              <w:ind w:left="0" w:right="0"/>
            </w:pPr>
            <w:r>
              <w:rPr>
                <w:rFonts w:ascii="Wingdings" w:eastAsia="Wingdings" w:hAnsi="Wingdings" w:cs="Wingdings"/>
                <w:sz w:val="22"/>
                <w:szCs w:val="22"/>
              </w:rPr>
              <w:t></w:t>
            </w:r>
            <w:r w:rsidR="002274EE">
              <w:rPr>
                <w:rFonts w:ascii="Wingdings" w:eastAsia="Wingdings" w:hAnsi="Wingdings" w:cs="Wingdings"/>
                <w:sz w:val="22"/>
                <w:szCs w:val="22"/>
              </w:rPr>
              <w:t></w:t>
            </w:r>
            <w:r w:rsidR="002274EE">
              <w:t>Séparatif</w:t>
            </w:r>
            <w:r w:rsidR="002274EE">
              <w:rPr>
                <w:rStyle w:val="Appelnotedebasdep"/>
              </w:rPr>
              <w:footnoteReference w:id="3"/>
            </w:r>
          </w:p>
          <w:p w:rsidR="00576078" w:rsidRDefault="002274EE">
            <w:pPr>
              <w:pStyle w:val="TableauTexte"/>
              <w:ind w:left="0" w:right="0"/>
            </w:pPr>
            <w:r>
              <w:rPr>
                <w:rFonts w:ascii="Wingdings" w:eastAsia="Wingdings" w:hAnsi="Wingdings" w:cs="Wingdings"/>
                <w:sz w:val="22"/>
                <w:szCs w:val="22"/>
              </w:rPr>
              <w:t></w:t>
            </w:r>
            <w:r>
              <w:rPr>
                <w:rFonts w:ascii="Wingdings" w:eastAsia="Wingdings" w:hAnsi="Wingdings" w:cs="Wingdings"/>
                <w:sz w:val="22"/>
                <w:szCs w:val="22"/>
              </w:rPr>
              <w:t></w:t>
            </w:r>
            <w:r>
              <w:t>Unitaire</w:t>
            </w: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Pr="00726754" w:rsidRDefault="002274EE">
            <w:pPr>
              <w:pStyle w:val="TableauTexte"/>
              <w:ind w:left="0"/>
              <w:rPr>
                <w:rFonts w:eastAsia="Arial" w:cs="Arial"/>
                <w:b/>
                <w:bCs/>
              </w:rPr>
            </w:pPr>
            <w:r w:rsidRPr="00726754">
              <w:rPr>
                <w:rFonts w:eastAsia="Arial" w:cs="Arial"/>
                <w:b/>
                <w:bCs/>
              </w:rPr>
              <w:t>Disposez-vous d’une carte d’aptitude des sols à l’infiltration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0808B7" w:rsidRDefault="002274EE" w:rsidP="007453B2">
            <w:pPr>
              <w:pStyle w:val="TableauTexte"/>
              <w:ind w:left="0"/>
              <w:rPr>
                <w:sz w:val="22"/>
                <w:szCs w:val="22"/>
              </w:rPr>
            </w:pPr>
            <w:r w:rsidRPr="00726754">
              <w:rPr>
                <w:rFonts w:ascii="Wingdings" w:eastAsia="Wingdings" w:hAnsi="Wingdings" w:cs="Wingdings"/>
                <w:sz w:val="22"/>
                <w:szCs w:val="22"/>
              </w:rPr>
              <w:t></w:t>
            </w:r>
            <w:r w:rsidRPr="00726754">
              <w:rPr>
                <w:sz w:val="22"/>
                <w:szCs w:val="22"/>
              </w:rPr>
              <w:t>Oui</w:t>
            </w:r>
            <w:r w:rsidRPr="00726754">
              <w:rPr>
                <w:rFonts w:ascii="Wingdings" w:eastAsia="Wingdings" w:hAnsi="Wingdings" w:cs="Wingdings"/>
                <w:sz w:val="22"/>
                <w:szCs w:val="22"/>
              </w:rPr>
              <w:t></w:t>
            </w:r>
            <w:r w:rsidR="000808B7" w:rsidRPr="00726754">
              <w:rPr>
                <w:rFonts w:ascii="Wingdings" w:eastAsia="Wingdings" w:hAnsi="Wingdings" w:cs="Wingdings"/>
                <w:sz w:val="22"/>
                <w:szCs w:val="22"/>
              </w:rPr>
              <w:t></w:t>
            </w:r>
            <w:r w:rsidR="000808B7">
              <w:rPr>
                <w:rFonts w:ascii="Wingdings" w:eastAsia="Wingdings" w:hAnsi="Wingdings" w:cs="Wingdings"/>
                <w:sz w:val="22"/>
                <w:szCs w:val="22"/>
              </w:rPr>
              <w:t xml:space="preserve"> </w:t>
            </w:r>
            <w:r w:rsidRPr="00726754">
              <w:rPr>
                <w:sz w:val="22"/>
                <w:szCs w:val="22"/>
              </w:rPr>
              <w:t>Non</w:t>
            </w:r>
            <w:r w:rsidR="000808B7">
              <w:rPr>
                <w:sz w:val="22"/>
                <w:szCs w:val="22"/>
              </w:rPr>
              <w:t xml:space="preserve"> </w:t>
            </w:r>
          </w:p>
          <w:p w:rsidR="00576078" w:rsidRPr="00726754" w:rsidRDefault="000808B7" w:rsidP="007453B2">
            <w:pPr>
              <w:pStyle w:val="TableauTexte"/>
              <w:ind w:left="0"/>
            </w:pPr>
            <w:r>
              <w:rPr>
                <w:rFonts w:ascii="Wingdings" w:eastAsia="Wingdings" w:hAnsi="Wingdings" w:cs="Wingdings"/>
                <w:sz w:val="22"/>
                <w:szCs w:val="22"/>
              </w:rPr>
              <w:t></w:t>
            </w:r>
            <w:r>
              <w:rPr>
                <w:sz w:val="22"/>
                <w:szCs w:val="22"/>
              </w:rPr>
              <w:t xml:space="preserve"> Partiellement</w:t>
            </w:r>
          </w:p>
        </w:tc>
      </w:tr>
      <w:tr w:rsidR="00576078">
        <w:trPr>
          <w:trHeight w:val="6"/>
        </w:trPr>
        <w:tc>
          <w:tcPr>
            <w:tcW w:w="7186"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Existe-t-il des ouvrages de rétention des eaux pluviales sur le territoire concerné par le zonage ?</w:t>
            </w:r>
          </w:p>
        </w:tc>
        <w:tc>
          <w:tcPr>
            <w:tcW w:w="2135"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85064E">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tc>
      </w:tr>
    </w:tbl>
    <w:p w:rsidR="00576078" w:rsidRDefault="00576078">
      <w:pPr>
        <w:pStyle w:val="Standard"/>
        <w:rPr>
          <w:rFonts w:eastAsia="Arial" w:cs="Arial"/>
          <w:sz w:val="22"/>
          <w:szCs w:val="22"/>
        </w:rPr>
      </w:pPr>
    </w:p>
    <w:p w:rsidR="00576078" w:rsidRDefault="002274EE">
      <w:pPr>
        <w:pStyle w:val="Standard"/>
        <w:rPr>
          <w:sz w:val="22"/>
          <w:szCs w:val="22"/>
        </w:rPr>
      </w:pPr>
      <w:r>
        <w:rPr>
          <w:sz w:val="22"/>
          <w:szCs w:val="22"/>
        </w:rPr>
        <w:t>Si vous disposez de la compétence relative à la planification et/ou gestion de l’assainissement collectif et non collectif, remplissez le tableau suivant.</w:t>
      </w:r>
    </w:p>
    <w:p w:rsidR="00576078" w:rsidRDefault="00576078">
      <w:pPr>
        <w:pStyle w:val="Standard"/>
        <w:rPr>
          <w:sz w:val="22"/>
          <w:szCs w:val="22"/>
        </w:rPr>
      </w:pPr>
    </w:p>
    <w:p w:rsidR="002274EE" w:rsidRDefault="002274EE">
      <w:pPr>
        <w:pStyle w:val="Standard"/>
        <w:rPr>
          <w:color w:val="FF0000"/>
        </w:rPr>
      </w:pPr>
      <w:r w:rsidRPr="002274EE">
        <w:rPr>
          <w:color w:val="FF0000"/>
        </w:rPr>
        <w:t xml:space="preserve">La compétence ANC relève de la communauté de communes du Lieuvin Pays d’Auge </w:t>
      </w:r>
      <w:r>
        <w:rPr>
          <w:color w:val="FF0000"/>
        </w:rPr>
        <w:t>et non de la commune. La commune est en charge de l’assainissement collectif =&gt; questionnaire rempli en conséquence.</w:t>
      </w:r>
    </w:p>
    <w:p w:rsidR="002274EE" w:rsidRDefault="002274EE">
      <w:pPr>
        <w:pStyle w:val="Standard"/>
        <w:rPr>
          <w:sz w:val="22"/>
          <w:szCs w:val="22"/>
        </w:rPr>
      </w:pPr>
    </w:p>
    <w:p w:rsidR="00576078" w:rsidRDefault="003C37A7">
      <w:pPr>
        <w:pStyle w:val="TableauTitre"/>
      </w:pPr>
      <w:r>
        <w:fldChar w:fldCharType="begin"/>
      </w:r>
      <w:r>
        <w:instrText xml:space="preserve"> FILLIN "Titre tableau texte" </w:instrText>
      </w:r>
      <w:r>
        <w:fldChar w:fldCharType="separate"/>
      </w:r>
      <w:r w:rsidR="002274EE">
        <w:t>Questions relatives aux zones d'assainissement collectif/non collectif des eaux usées</w:t>
      </w:r>
      <w:r>
        <w:fldChar w:fldCharType="end"/>
      </w:r>
    </w:p>
    <w:tbl>
      <w:tblPr>
        <w:tblW w:w="9350" w:type="dxa"/>
        <w:tblInd w:w="45" w:type="dxa"/>
        <w:tblLayout w:type="fixed"/>
        <w:tblCellMar>
          <w:left w:w="10" w:type="dxa"/>
          <w:right w:w="10" w:type="dxa"/>
        </w:tblCellMar>
        <w:tblLook w:val="0000" w:firstRow="0" w:lastRow="0" w:firstColumn="0" w:lastColumn="0" w:noHBand="0" w:noVBand="0"/>
      </w:tblPr>
      <w:tblGrid>
        <w:gridCol w:w="7170"/>
        <w:gridCol w:w="2180"/>
      </w:tblGrid>
      <w:tr w:rsidR="00576078">
        <w:trPr>
          <w:trHeight w:hRule="exact" w:val="810"/>
          <w:tblHeader/>
        </w:trPr>
        <w:tc>
          <w:tcPr>
            <w:tcW w:w="717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proofErr w:type="gramStart"/>
            <w:r>
              <w:t>Contexte,  caractéristiques</w:t>
            </w:r>
            <w:proofErr w:type="gramEnd"/>
            <w:r>
              <w:t xml:space="preserve"> du zonage et possibilité d’incidences sur l’environnement et la santé humaine</w:t>
            </w:r>
          </w:p>
        </w:tc>
        <w:tc>
          <w:tcPr>
            <w:tcW w:w="218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Y a-t-il des adaptations de grands secteurs (</w:t>
            </w:r>
            <w:r>
              <w:rPr>
                <w:rFonts w:eastAsia="Tahoma" w:cs="Tahoma"/>
                <w:b/>
                <w:bCs/>
              </w:rPr>
              <w:t>ouverture à l’urbanisation, passage de l’assainissement non collectif à l’assainissement collectif ou inversement pour diverses raisons possibles</w:t>
            </w:r>
            <w:r>
              <w:rPr>
                <w:b/>
                <w:bCs/>
              </w:rPr>
              <w:t>), qui sont à l’origine de la volonté de révision du zonage d’assainissement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85064E">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rFonts w:eastAsia="Mangal"/>
                <w:b/>
                <w:bCs/>
              </w:rPr>
              <w:t>Conformément à l’article L2224-8 du CGCT, avez-vous établi votre schéma descriptif d’assainissement collectif des eaux usées</w:t>
            </w:r>
            <w:r>
              <w:rPr>
                <w:rStyle w:val="Appelnotedebasdep"/>
                <w:rFonts w:eastAsia="Mangal"/>
                <w:b/>
                <w:bCs/>
              </w:rPr>
              <w:footnoteReference w:id="4"/>
            </w:r>
            <w:r>
              <w:rPr>
                <w:rFonts w:eastAsia="Mangal"/>
                <w:b/>
                <w:bCs/>
              </w:rPr>
              <w:t xml:space="preserve">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right="0"/>
            </w:pPr>
            <w:r>
              <w:rPr>
                <w:rFonts w:ascii="Wingdings" w:eastAsia="Wingdings" w:hAnsi="Wingdings" w:cs="Wingdings"/>
                <w:sz w:val="22"/>
                <w:szCs w:val="22"/>
              </w:rPr>
              <w:t></w:t>
            </w:r>
            <w:r>
              <w:rPr>
                <w:sz w:val="22"/>
                <w:szCs w:val="22"/>
              </w:rPr>
              <w:t xml:space="preserve">Oui    </w:t>
            </w:r>
            <w:r>
              <w:rPr>
                <w:rFonts w:ascii="Wingdings" w:eastAsia="Wingdings" w:hAnsi="Wingdings" w:cs="Wingdings"/>
                <w:sz w:val="22"/>
                <w:szCs w:val="22"/>
              </w:rPr>
              <w:t></w:t>
            </w:r>
            <w:r>
              <w:rPr>
                <w:sz w:val="22"/>
                <w:szCs w:val="22"/>
              </w:rPr>
              <w:t>Non</w:t>
            </w:r>
          </w:p>
        </w:tc>
      </w:tr>
      <w:tr w:rsidR="00576078" w:rsidRPr="00726754">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Pr="00726754" w:rsidRDefault="002274EE">
            <w:pPr>
              <w:pStyle w:val="TableauTexte"/>
              <w:ind w:left="0"/>
              <w:rPr>
                <w:b/>
                <w:bCs/>
              </w:rPr>
            </w:pPr>
            <w:r w:rsidRPr="00726754">
              <w:rPr>
                <w:b/>
                <w:bCs/>
              </w:rPr>
              <w:t>Les contrôles des assainissements non collectifs ont-ils été réalisés ?</w:t>
            </w:r>
          </w:p>
          <w:p w:rsidR="00576078" w:rsidRPr="00726754" w:rsidRDefault="002274EE">
            <w:pPr>
              <w:pStyle w:val="TableauTexte"/>
              <w:numPr>
                <w:ilvl w:val="0"/>
                <w:numId w:val="12"/>
              </w:numPr>
            </w:pPr>
            <w:r w:rsidRPr="00726754">
              <w:t xml:space="preserve"> Sont-ils en cours et dans quels délais seront-ils réalisés ?</w:t>
            </w:r>
          </w:p>
          <w:p w:rsidR="00576078" w:rsidRPr="00726754" w:rsidRDefault="002274EE">
            <w:pPr>
              <w:pStyle w:val="TableauTexte"/>
              <w:numPr>
                <w:ilvl w:val="0"/>
                <w:numId w:val="12"/>
              </w:numPr>
            </w:pPr>
            <w:r w:rsidRPr="00726754">
              <w:t xml:space="preserve"> Les non-conformités ont-elles été levées ?</w:t>
            </w:r>
          </w:p>
          <w:p w:rsidR="00576078" w:rsidRPr="00726754" w:rsidRDefault="002274EE">
            <w:pPr>
              <w:pStyle w:val="TableauTexte"/>
              <w:numPr>
                <w:ilvl w:val="0"/>
                <w:numId w:val="12"/>
              </w:numPr>
            </w:pPr>
            <w:r w:rsidRPr="00726754">
              <w:t xml:space="preserve"> Sont-elles en cours d’être levées ?</w:t>
            </w:r>
          </w:p>
          <w:p w:rsidR="002274EE" w:rsidRPr="00726754" w:rsidRDefault="002274EE" w:rsidP="002274EE">
            <w:pPr>
              <w:pStyle w:val="TableauTexte"/>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726754" w:rsidRDefault="002274EE">
            <w:pPr>
              <w:pStyle w:val="TableauTexte"/>
              <w:ind w:left="0"/>
            </w:pPr>
            <w:r w:rsidRPr="00726754">
              <w:rPr>
                <w:rFonts w:ascii="Wingdings" w:eastAsia="Wingdings" w:hAnsi="Wingdings" w:cs="Wingdings"/>
                <w:sz w:val="22"/>
                <w:szCs w:val="22"/>
              </w:rPr>
              <w:t></w:t>
            </w:r>
            <w:r w:rsidRPr="00726754">
              <w:rPr>
                <w:sz w:val="22"/>
                <w:szCs w:val="22"/>
              </w:rPr>
              <w:t xml:space="preserve">Oui    </w:t>
            </w:r>
            <w:r w:rsidRPr="00726754">
              <w:rPr>
                <w:rFonts w:ascii="Wingdings" w:eastAsia="Wingdings" w:hAnsi="Wingdings" w:cs="Wingdings"/>
                <w:sz w:val="22"/>
                <w:szCs w:val="22"/>
              </w:rPr>
              <w:t></w:t>
            </w:r>
            <w:r w:rsidRPr="00726754">
              <w:rPr>
                <w:sz w:val="22"/>
                <w:szCs w:val="22"/>
              </w:rPr>
              <w:t>Non</w:t>
            </w:r>
          </w:p>
          <w:p w:rsidR="00576078" w:rsidRPr="00726754" w:rsidRDefault="00726754">
            <w:pPr>
              <w:pStyle w:val="TableauTexte"/>
              <w:ind w:left="0"/>
            </w:pPr>
            <w:r w:rsidRPr="00726754">
              <w:rPr>
                <w:rFonts w:ascii="Wingdings" w:eastAsia="Wingdings" w:hAnsi="Wingdings" w:cs="Wingdings"/>
                <w:sz w:val="22"/>
                <w:szCs w:val="22"/>
              </w:rPr>
              <w:t></w:t>
            </w:r>
            <w:r w:rsidR="002274EE" w:rsidRPr="00726754">
              <w:rPr>
                <w:sz w:val="22"/>
                <w:szCs w:val="22"/>
              </w:rPr>
              <w:t xml:space="preserve">Oui    </w:t>
            </w:r>
            <w:r w:rsidR="002274EE" w:rsidRPr="00726754">
              <w:rPr>
                <w:rFonts w:ascii="Wingdings" w:eastAsia="Wingdings" w:hAnsi="Wingdings" w:cs="Wingdings"/>
                <w:sz w:val="22"/>
                <w:szCs w:val="22"/>
              </w:rPr>
              <w:t></w:t>
            </w:r>
            <w:r w:rsidR="002274EE" w:rsidRPr="00726754">
              <w:rPr>
                <w:sz w:val="22"/>
                <w:szCs w:val="22"/>
              </w:rPr>
              <w:t>Non</w:t>
            </w:r>
          </w:p>
          <w:p w:rsidR="00576078" w:rsidRPr="00726754" w:rsidRDefault="002274EE">
            <w:pPr>
              <w:pStyle w:val="TableauTexte"/>
              <w:ind w:left="0"/>
            </w:pPr>
            <w:r w:rsidRPr="00726754">
              <w:rPr>
                <w:rFonts w:ascii="Wingdings" w:eastAsia="Wingdings" w:hAnsi="Wingdings" w:cs="Wingdings"/>
                <w:sz w:val="22"/>
                <w:szCs w:val="22"/>
              </w:rPr>
              <w:t></w:t>
            </w:r>
            <w:r w:rsidRPr="00726754">
              <w:rPr>
                <w:sz w:val="22"/>
                <w:szCs w:val="22"/>
              </w:rPr>
              <w:t xml:space="preserve">Oui    </w:t>
            </w:r>
            <w:r w:rsidR="00726754" w:rsidRPr="00726754">
              <w:rPr>
                <w:rFonts w:ascii="Wingdings" w:eastAsia="Wingdings" w:hAnsi="Wingdings" w:cs="Wingdings"/>
                <w:sz w:val="22"/>
                <w:szCs w:val="22"/>
              </w:rPr>
              <w:t></w:t>
            </w:r>
            <w:r w:rsidRPr="00726754">
              <w:rPr>
                <w:sz w:val="22"/>
                <w:szCs w:val="22"/>
              </w:rPr>
              <w:t>Non</w:t>
            </w:r>
          </w:p>
          <w:p w:rsidR="00576078" w:rsidRPr="00726754" w:rsidRDefault="00726754">
            <w:pPr>
              <w:pStyle w:val="TableauTexte"/>
              <w:ind w:left="0"/>
            </w:pPr>
            <w:r w:rsidRPr="00726754">
              <w:rPr>
                <w:rFonts w:ascii="Wingdings" w:eastAsia="Wingdings" w:hAnsi="Wingdings" w:cs="Wingdings"/>
                <w:sz w:val="22"/>
                <w:szCs w:val="22"/>
              </w:rPr>
              <w:t></w:t>
            </w:r>
            <w:r w:rsidR="002274EE" w:rsidRPr="00726754">
              <w:rPr>
                <w:sz w:val="22"/>
                <w:szCs w:val="22"/>
              </w:rPr>
              <w:t xml:space="preserve">Oui    </w:t>
            </w:r>
            <w:r w:rsidR="002274EE" w:rsidRPr="00726754">
              <w:rPr>
                <w:rFonts w:ascii="Wingdings" w:eastAsia="Wingdings" w:hAnsi="Wingdings" w:cs="Wingdings"/>
                <w:sz w:val="22"/>
                <w:szCs w:val="22"/>
              </w:rPr>
              <w:t></w:t>
            </w:r>
            <w:r w:rsidR="002274EE" w:rsidRPr="00726754">
              <w:rPr>
                <w:sz w:val="22"/>
                <w:szCs w:val="22"/>
              </w:rPr>
              <w:t>Non</w:t>
            </w:r>
          </w:p>
        </w:tc>
      </w:tr>
      <w:tr w:rsidR="00576078" w:rsidRPr="00726754">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Pr="00726754" w:rsidRDefault="002274EE">
            <w:pPr>
              <w:pStyle w:val="TableauTexte"/>
              <w:ind w:left="0"/>
            </w:pPr>
            <w:r w:rsidRPr="00726754">
              <w:rPr>
                <w:b/>
                <w:bCs/>
              </w:rPr>
              <w:t>Au sein de votre PLU, imposez-vous, dans le règlement un minimum de surface parcellaire sur les zones d’assainissement non collectif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726754" w:rsidRDefault="002274EE">
            <w:pPr>
              <w:pStyle w:val="TableauTexte"/>
              <w:ind w:left="0"/>
              <w:rPr>
                <w:sz w:val="18"/>
                <w:szCs w:val="18"/>
              </w:rPr>
            </w:pPr>
            <w:r w:rsidRPr="00726754">
              <w:rPr>
                <w:rFonts w:ascii="Wingdings" w:eastAsia="Wingdings" w:hAnsi="Wingdings" w:cs="Wingdings"/>
                <w:sz w:val="18"/>
                <w:szCs w:val="18"/>
              </w:rPr>
              <w:t></w:t>
            </w:r>
            <w:r w:rsidRPr="00726754">
              <w:rPr>
                <w:sz w:val="18"/>
                <w:szCs w:val="18"/>
              </w:rPr>
              <w:t xml:space="preserve">Oui   </w:t>
            </w:r>
            <w:r w:rsidR="00726754" w:rsidRPr="00726754">
              <w:rPr>
                <w:rFonts w:ascii="Wingdings" w:eastAsia="Wingdings" w:hAnsi="Wingdings" w:cs="Wingdings"/>
                <w:sz w:val="22"/>
                <w:szCs w:val="22"/>
              </w:rPr>
              <w:t></w:t>
            </w:r>
            <w:r w:rsidRPr="00726754">
              <w:rPr>
                <w:sz w:val="18"/>
                <w:szCs w:val="18"/>
              </w:rPr>
              <w:t xml:space="preserve">Non </w:t>
            </w:r>
          </w:p>
          <w:p w:rsidR="00576078" w:rsidRPr="00726754" w:rsidRDefault="002274EE">
            <w:pPr>
              <w:pStyle w:val="TableauTexte"/>
              <w:shd w:val="clear" w:color="auto" w:fill="E6E6FF"/>
              <w:rPr>
                <w:sz w:val="18"/>
                <w:szCs w:val="18"/>
              </w:rPr>
            </w:pPr>
            <w:r w:rsidRPr="00726754">
              <w:rPr>
                <w:sz w:val="18"/>
                <w:szCs w:val="18"/>
              </w:rPr>
              <w:t>Combien :</w:t>
            </w:r>
          </w:p>
          <w:p w:rsidR="00576078" w:rsidRPr="00726754" w:rsidRDefault="00576078">
            <w:pPr>
              <w:pStyle w:val="TableauTexte"/>
              <w:shd w:val="clear" w:color="auto" w:fill="E6E6FF"/>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Pr="00726754" w:rsidRDefault="002274EE">
            <w:pPr>
              <w:pStyle w:val="TableauTexte"/>
              <w:ind w:left="0"/>
            </w:pPr>
            <w:r w:rsidRPr="00726754">
              <w:rPr>
                <w:b/>
                <w:bCs/>
              </w:rPr>
              <w:t>La collectivité compétente (ou les collectivités adhérentes) dispose-t-elle de déclarations de prélèvement (puits ou forages privés) selon l’article L2224-9 du CGCT ?</w:t>
            </w:r>
          </w:p>
          <w:p w:rsidR="00576078" w:rsidRPr="00726754" w:rsidRDefault="002274EE">
            <w:pPr>
              <w:pStyle w:val="TableauTexte"/>
            </w:pPr>
            <w:r w:rsidRPr="00726754">
              <w:t>Si oui, sont-ils sur (à proximité d’) une zone pressentie comme devant accueillir un zonage en assainissement non collectif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726754" w:rsidRDefault="00576078">
            <w:pPr>
              <w:pStyle w:val="TableauTexte"/>
              <w:ind w:left="0"/>
            </w:pPr>
          </w:p>
          <w:p w:rsidR="00576078" w:rsidRPr="00726754" w:rsidRDefault="002274EE">
            <w:pPr>
              <w:pStyle w:val="TableauTexte"/>
              <w:ind w:left="0"/>
            </w:pPr>
            <w:r w:rsidRPr="00726754">
              <w:rPr>
                <w:rFonts w:ascii="Wingdings" w:eastAsia="Wingdings" w:hAnsi="Wingdings" w:cs="Wingdings"/>
                <w:sz w:val="22"/>
                <w:szCs w:val="22"/>
              </w:rPr>
              <w:t></w:t>
            </w:r>
            <w:r w:rsidRPr="00726754">
              <w:rPr>
                <w:sz w:val="22"/>
                <w:szCs w:val="22"/>
              </w:rPr>
              <w:t xml:space="preserve">Oui    </w:t>
            </w:r>
            <w:r w:rsidR="00726754">
              <w:rPr>
                <w:rFonts w:ascii="Wingdings" w:eastAsia="Wingdings" w:hAnsi="Wingdings" w:cs="Wingdings"/>
                <w:sz w:val="22"/>
                <w:szCs w:val="22"/>
              </w:rPr>
              <w:t xml:space="preserve"> </w:t>
            </w:r>
            <w:r w:rsidRPr="00726754">
              <w:rPr>
                <w:sz w:val="22"/>
                <w:szCs w:val="22"/>
              </w:rPr>
              <w:t>Non</w:t>
            </w:r>
          </w:p>
          <w:p w:rsidR="00576078" w:rsidRPr="00726754" w:rsidRDefault="00576078">
            <w:pPr>
              <w:pStyle w:val="TableauTexte"/>
              <w:ind w:left="0"/>
            </w:pPr>
          </w:p>
          <w:p w:rsidR="00576078" w:rsidRDefault="002274EE">
            <w:pPr>
              <w:pStyle w:val="TableauTexte"/>
              <w:ind w:left="0"/>
            </w:pPr>
            <w:r w:rsidRPr="00726754">
              <w:rPr>
                <w:rFonts w:ascii="Wingdings" w:eastAsia="Wingdings" w:hAnsi="Wingdings" w:cs="Wingdings"/>
                <w:sz w:val="22"/>
                <w:szCs w:val="22"/>
              </w:rPr>
              <w:t></w:t>
            </w:r>
            <w:r w:rsidRPr="00726754">
              <w:rPr>
                <w:sz w:val="22"/>
                <w:szCs w:val="22"/>
              </w:rPr>
              <w:t xml:space="preserve">Oui    </w:t>
            </w:r>
            <w:r w:rsidRPr="00726754">
              <w:rPr>
                <w:rFonts w:ascii="Wingdings" w:eastAsia="Wingdings" w:hAnsi="Wingdings" w:cs="Wingdings"/>
                <w:sz w:val="22"/>
                <w:szCs w:val="22"/>
              </w:rPr>
              <w:t></w:t>
            </w:r>
            <w:r w:rsidRPr="00726754">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Est-il prévu d’autres modes de gestion des eaux usées traitées en Assainissement Non Collectif (ANC) que l’infiltration (rejet en milieu hydraulique superficiel …)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ind w:left="0"/>
            </w:pPr>
          </w:p>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85064E">
              <w:rPr>
                <w:rFonts w:ascii="Wingdings" w:eastAsia="Wingdings" w:hAnsi="Wingdings" w:cs="Wingdings"/>
                <w:sz w:val="22"/>
                <w:szCs w:val="22"/>
              </w:rPr>
              <w:t></w:t>
            </w:r>
            <w:r>
              <w:rPr>
                <w:sz w:val="22"/>
                <w:szCs w:val="22"/>
              </w:rPr>
              <w:t>Non</w:t>
            </w:r>
          </w:p>
        </w:tc>
      </w:tr>
      <w:tr w:rsidR="00576078">
        <w:trPr>
          <w:trHeight w:val="6"/>
        </w:trPr>
        <w:tc>
          <w:tcPr>
            <w:tcW w:w="9350" w:type="dxa"/>
            <w:gridSpan w:val="2"/>
            <w:tcBorders>
              <w:left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pPr>
            <w:r>
              <w:t>Si oui, lesquels :</w:t>
            </w:r>
          </w:p>
          <w:p w:rsidR="00576078" w:rsidRDefault="00576078">
            <w:pPr>
              <w:pStyle w:val="TableauTexte"/>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rFonts w:eastAsia="Arial" w:cs="Arial"/>
                <w:b/>
                <w:bCs/>
              </w:rPr>
              <w:t xml:space="preserve">La station </w:t>
            </w:r>
            <w:r>
              <w:rPr>
                <w:rFonts w:eastAsia="Mangal"/>
                <w:b/>
                <w:bCs/>
              </w:rPr>
              <w:t>de traitement des eaux usées (STEU) actuelle est-elle en surcharge</w:t>
            </w:r>
            <w:r>
              <w:rPr>
                <w:rFonts w:eastAsia="Mangal"/>
                <w:b/>
                <w:bCs/>
              </w:rPr>
              <w:footnoteReference w:id="5"/>
            </w:r>
            <w:r>
              <w:rPr>
                <w:rFonts w:eastAsia="Mangal"/>
                <w:b/>
                <w:bCs/>
              </w:rPr>
              <w:t xml:space="preserve"> ?</w:t>
            </w:r>
          </w:p>
          <w:p w:rsidR="00576078" w:rsidRDefault="002274EE">
            <w:pPr>
              <w:pStyle w:val="TableauTexte"/>
              <w:numPr>
                <w:ilvl w:val="0"/>
                <w:numId w:val="13"/>
              </w:numPr>
            </w:pPr>
            <w:r>
              <w:lastRenderedPageBreak/>
              <w:t xml:space="preserve"> Par temps sec ? NON</w:t>
            </w:r>
          </w:p>
          <w:p w:rsidR="00576078" w:rsidRDefault="002274EE">
            <w:pPr>
              <w:pStyle w:val="TableauTexte"/>
              <w:numPr>
                <w:ilvl w:val="0"/>
                <w:numId w:val="13"/>
              </w:numPr>
            </w:pPr>
            <w:r>
              <w:t xml:space="preserve"> Par temps de pluie ? OUI</w:t>
            </w:r>
          </w:p>
          <w:p w:rsidR="00576078" w:rsidRDefault="002274EE">
            <w:pPr>
              <w:pStyle w:val="TableauTexte"/>
              <w:numPr>
                <w:ilvl w:val="0"/>
                <w:numId w:val="13"/>
              </w:numPr>
            </w:pPr>
            <w:r>
              <w:t xml:space="preserve"> De façon saisonnière ? NON</w:t>
            </w:r>
          </w:p>
          <w:p w:rsidR="00576078" w:rsidRDefault="00576078">
            <w:pPr>
              <w:pStyle w:val="TableauTexte"/>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pPr>
            <w:r>
              <w:rPr>
                <w:rFonts w:ascii="Wingdings" w:eastAsia="Wingdings" w:hAnsi="Wingdings" w:cs="Wingdings"/>
                <w:sz w:val="22"/>
                <w:szCs w:val="22"/>
              </w:rPr>
              <w:lastRenderedPageBreak/>
              <w:t></w:t>
            </w:r>
            <w:r>
              <w:rPr>
                <w:sz w:val="22"/>
                <w:szCs w:val="22"/>
              </w:rPr>
              <w:t xml:space="preserve">Oui    </w:t>
            </w:r>
            <w:r>
              <w:rPr>
                <w:rFonts w:ascii="Wingdings" w:eastAsia="Wingdings" w:hAnsi="Wingdings" w:cs="Wingdings"/>
                <w:sz w:val="22"/>
                <w:szCs w:val="22"/>
              </w:rPr>
              <w:t></w:t>
            </w:r>
            <w:r>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pPr>
            <w:r>
              <w:rPr>
                <w:b/>
                <w:bCs/>
              </w:rPr>
              <w:t>Avez-vous des procédures d’urgence en cas de rupture accidentelle d’un des éléments de votre système d’assainissement (coupure électrique, pompe, STEU) ?</w:t>
            </w:r>
          </w:p>
          <w:p w:rsidR="00576078" w:rsidRPr="0085064E" w:rsidRDefault="002274EE">
            <w:pPr>
              <w:pStyle w:val="TableauTexte"/>
              <w:shd w:val="clear" w:color="auto" w:fill="E6E6FF"/>
              <w:ind w:left="395" w:right="177"/>
            </w:pPr>
            <w:r w:rsidRPr="0085064E">
              <w:t>Lesquelles :</w:t>
            </w:r>
          </w:p>
          <w:p w:rsidR="00576078" w:rsidRDefault="00250FD6">
            <w:pPr>
              <w:pStyle w:val="TableauTexte"/>
              <w:shd w:val="clear" w:color="auto" w:fill="E6E6FF"/>
              <w:ind w:left="381" w:right="177"/>
            </w:pPr>
            <w:r w:rsidRPr="0085064E">
              <w:t xml:space="preserve">Système d’autosurveillance en place avec système d’alarme </w:t>
            </w:r>
            <w:r w:rsidR="00364EF4" w:rsidRPr="0085064E">
              <w:t>sur les postes de refoulement et au niveau des équipements de la STEP. En cas de défaillance, ce système</w:t>
            </w:r>
            <w:r w:rsidR="004725B8" w:rsidRPr="0085064E">
              <w:t xml:space="preserve"> envoie </w:t>
            </w:r>
            <w:r w:rsidR="00364EF4" w:rsidRPr="0085064E">
              <w:t xml:space="preserve">une </w:t>
            </w:r>
            <w:r w:rsidR="004725B8" w:rsidRPr="0085064E">
              <w:t>info</w:t>
            </w:r>
            <w:r w:rsidR="00364EF4" w:rsidRPr="0085064E">
              <w:t>rmation</w:t>
            </w:r>
            <w:r w:rsidR="004725B8" w:rsidRPr="0085064E">
              <w:t xml:space="preserve"> vers</w:t>
            </w:r>
            <w:r w:rsidR="00364EF4" w:rsidRPr="0085064E">
              <w:t xml:space="preserve"> le</w:t>
            </w:r>
            <w:r w:rsidR="004725B8" w:rsidRPr="0085064E">
              <w:t xml:space="preserve"> superviseur</w:t>
            </w:r>
            <w:r w:rsidR="00364EF4" w:rsidRPr="0085064E">
              <w:t>,</w:t>
            </w:r>
            <w:r w:rsidR="004725B8" w:rsidRPr="0085064E">
              <w:t xml:space="preserve"> qui est surveillé par </w:t>
            </w:r>
            <w:r w:rsidR="00364EF4" w:rsidRPr="0085064E">
              <w:t>des ordonnanceurs. Ces derniers</w:t>
            </w:r>
            <w:r w:rsidR="004725B8" w:rsidRPr="0085064E">
              <w:t xml:space="preserve"> surveillent tout ce qui se passent, filtre</w:t>
            </w:r>
            <w:r w:rsidR="00364EF4" w:rsidRPr="0085064E">
              <w:t>nt</w:t>
            </w:r>
            <w:r w:rsidR="004725B8" w:rsidRPr="0085064E">
              <w:t xml:space="preserve"> et transmet</w:t>
            </w:r>
            <w:r w:rsidR="00364EF4" w:rsidRPr="0085064E">
              <w:t>tent</w:t>
            </w:r>
            <w:r w:rsidR="004725B8" w:rsidRPr="0085064E">
              <w:t xml:space="preserve"> l’info</w:t>
            </w:r>
            <w:r w:rsidR="00364EF4" w:rsidRPr="0085064E">
              <w:t>rmation. S</w:t>
            </w:r>
            <w:r w:rsidR="004725B8" w:rsidRPr="0085064E">
              <w:t xml:space="preserve">i </w:t>
            </w:r>
            <w:r w:rsidR="00364EF4" w:rsidRPr="0085064E">
              <w:t>aucune</w:t>
            </w:r>
            <w:r w:rsidR="004725B8" w:rsidRPr="0085064E">
              <w:t xml:space="preserve"> de réponse</w:t>
            </w:r>
            <w:r w:rsidR="00364EF4" w:rsidRPr="0085064E">
              <w:t xml:space="preserve"> des ordonnanceurs (surcharge…),</w:t>
            </w:r>
            <w:r w:rsidR="004725B8" w:rsidRPr="0085064E">
              <w:t xml:space="preserve"> le système </w:t>
            </w:r>
            <w:r w:rsidRPr="0085064E">
              <w:t>prév</w:t>
            </w:r>
            <w:r w:rsidR="004725B8" w:rsidRPr="0085064E">
              <w:t xml:space="preserve">ient </w:t>
            </w:r>
            <w:r w:rsidRPr="0085064E">
              <w:t>le technicien exploitant d’astreinte</w:t>
            </w:r>
            <w:r w:rsidR="00364EF4" w:rsidRPr="0085064E">
              <w:t xml:space="preserve"> directement</w:t>
            </w:r>
            <w:r w:rsidR="004725B8" w:rsidRPr="0085064E">
              <w:t xml:space="preserve"> </w:t>
            </w:r>
            <w:r w:rsidR="00364EF4" w:rsidRPr="0085064E">
              <w:t>sur son téléphone.</w:t>
            </w:r>
          </w:p>
          <w:p w:rsidR="00576078" w:rsidRDefault="00576078">
            <w:pPr>
              <w:pStyle w:val="TableauTexte"/>
              <w:shd w:val="clear" w:color="auto" w:fill="E6E6FF"/>
              <w:ind w:left="381" w:right="177"/>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50FD6">
            <w:pPr>
              <w:pStyle w:val="TableauTexte"/>
              <w:ind w:left="0"/>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Avez-vous l’intention de rechercher une réduction de vos futures consommations énergétiques sur les équipements de votre système d’assainissement (postes ...) ?</w:t>
            </w:r>
          </w:p>
          <w:p w:rsidR="00576078" w:rsidRDefault="002274EE">
            <w:pPr>
              <w:pStyle w:val="TableauTexte"/>
              <w:numPr>
                <w:ilvl w:val="0"/>
                <w:numId w:val="14"/>
              </w:numPr>
            </w:pPr>
            <w:r>
              <w:t xml:space="preserve"> Par une cohérence topographique entre les zones collectées ?</w:t>
            </w:r>
          </w:p>
          <w:p w:rsidR="00576078" w:rsidRDefault="002274EE">
            <w:pPr>
              <w:pStyle w:val="TableauTexte"/>
              <w:numPr>
                <w:ilvl w:val="0"/>
                <w:numId w:val="14"/>
              </w:numPr>
              <w:shd w:val="clear" w:color="auto" w:fill="E6E6FF"/>
            </w:pPr>
            <w:r>
              <w:t xml:space="preserve"> Autres :</w:t>
            </w:r>
          </w:p>
          <w:p w:rsidR="00364EF4" w:rsidRPr="00DC55F1" w:rsidRDefault="00364EF4" w:rsidP="00DC55F1">
            <w:pPr>
              <w:pStyle w:val="TableauTexte"/>
              <w:shd w:val="clear" w:color="auto" w:fill="E6E6FF"/>
              <w:rPr>
                <w:b/>
              </w:rPr>
            </w:pPr>
            <w:r w:rsidRPr="00DC55F1">
              <w:rPr>
                <w:b/>
              </w:rPr>
              <w:t>Recherche en permanence</w:t>
            </w:r>
            <w:r w:rsidR="00DC55F1">
              <w:rPr>
                <w:b/>
              </w:rPr>
              <w:t xml:space="preserve"> d’une économie sur les énergies consommées. La question se pose à chaque</w:t>
            </w:r>
            <w:r w:rsidRPr="00DC55F1">
              <w:rPr>
                <w:b/>
              </w:rPr>
              <w:t xml:space="preserve"> changement d’équipement notamment au niveau des membranes d’injection d’air</w:t>
            </w:r>
            <w:r w:rsidR="00DC55F1">
              <w:rPr>
                <w:b/>
              </w:rPr>
              <w:t xml:space="preserve"> (file eau STEP consommatrice de beaucoup d’énergie)</w:t>
            </w:r>
          </w:p>
          <w:p w:rsidR="00576078" w:rsidRDefault="00576078">
            <w:pPr>
              <w:pStyle w:val="TableauTexte"/>
              <w:shd w:val="clear" w:color="auto" w:fill="E6E6FF"/>
              <w:ind w:left="327" w:right="13"/>
            </w:pPr>
          </w:p>
          <w:p w:rsidR="00576078" w:rsidRDefault="00576078">
            <w:pPr>
              <w:pStyle w:val="TableauTexte"/>
              <w:shd w:val="clear" w:color="auto" w:fill="E6E6FF"/>
              <w:ind w:left="327" w:right="13"/>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DC55F1" w:rsidRDefault="00DC55F1">
            <w:pPr>
              <w:pStyle w:val="TableauTexte"/>
              <w:rPr>
                <w:b/>
              </w:rPr>
            </w:pPr>
            <w:r w:rsidRPr="00DC55F1">
              <w:rPr>
                <w:b/>
              </w:rPr>
              <w:t>Oui</w:t>
            </w:r>
          </w:p>
          <w:p w:rsidR="00576078" w:rsidRDefault="00576078">
            <w:pPr>
              <w:pStyle w:val="TableauTexte"/>
              <w:ind w:left="0"/>
              <w:rPr>
                <w:rFonts w:ascii="Wingdings" w:eastAsia="Wingdings" w:hAnsi="Wingdings" w:cs="Wingdings"/>
                <w:sz w:val="22"/>
                <w:szCs w:val="22"/>
              </w:rPr>
            </w:pPr>
          </w:p>
          <w:p w:rsidR="00576078" w:rsidRDefault="00DC55F1">
            <w:pPr>
              <w:pStyle w:val="TableauTexte"/>
              <w:ind w:left="0"/>
            </w:pPr>
            <w:r>
              <w:rPr>
                <w:rFonts w:ascii="Wingdings" w:eastAsia="Wingdings" w:hAnsi="Wingdings" w:cs="Wingdings"/>
                <w:sz w:val="22"/>
                <w:szCs w:val="22"/>
              </w:rPr>
              <w:t></w:t>
            </w:r>
            <w:r w:rsidR="002274EE">
              <w:rPr>
                <w:sz w:val="22"/>
                <w:szCs w:val="22"/>
              </w:rPr>
              <w:t xml:space="preserve">Oui    </w:t>
            </w:r>
            <w:r w:rsidR="00250FD6">
              <w:rPr>
                <w:rFonts w:ascii="Wingdings" w:eastAsia="Wingdings" w:hAnsi="Wingdings" w:cs="Wingdings"/>
                <w:sz w:val="22"/>
                <w:szCs w:val="22"/>
              </w:rPr>
              <w:t></w:t>
            </w:r>
            <w:r w:rsidR="002274EE">
              <w:rPr>
                <w:sz w:val="22"/>
                <w:szCs w:val="22"/>
              </w:rPr>
              <w:t>Non</w:t>
            </w:r>
          </w:p>
          <w:p w:rsidR="00576078" w:rsidRDefault="00576078">
            <w:pPr>
              <w:pStyle w:val="TableauTexte"/>
              <w:ind w:left="0"/>
            </w:pPr>
          </w:p>
          <w:p w:rsidR="00576078" w:rsidRDefault="00DC55F1" w:rsidP="00250FD6">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tc>
      </w:tr>
    </w:tbl>
    <w:p w:rsidR="00576078" w:rsidRDefault="00576078">
      <w:pPr>
        <w:pStyle w:val="TableauSource"/>
        <w:rPr>
          <w:rFonts w:ascii="Liberation Sans" w:eastAsia="Arial" w:hAnsi="Liberation Sans" w:cs="Arial"/>
          <w:i w:val="0"/>
          <w:iCs w:val="0"/>
          <w:sz w:val="22"/>
          <w:szCs w:val="22"/>
        </w:rPr>
      </w:pPr>
    </w:p>
    <w:p w:rsidR="00576078" w:rsidRDefault="002274EE">
      <w:pPr>
        <w:pStyle w:val="Standard"/>
        <w:rPr>
          <w:sz w:val="22"/>
          <w:szCs w:val="22"/>
        </w:rPr>
      </w:pPr>
      <w:r>
        <w:rPr>
          <w:sz w:val="22"/>
          <w:szCs w:val="22"/>
        </w:rPr>
        <w:t>Si vous disposez de la compétence relative la planification et/ou gestion des eaux pluviales, remplissez le tableau suivant.</w:t>
      </w:r>
    </w:p>
    <w:p w:rsidR="00576078" w:rsidRDefault="00576078">
      <w:pPr>
        <w:pStyle w:val="Standard"/>
        <w:rPr>
          <w:sz w:val="22"/>
          <w:szCs w:val="22"/>
        </w:rPr>
      </w:pPr>
    </w:p>
    <w:p w:rsidR="00576078" w:rsidRDefault="003C37A7">
      <w:pPr>
        <w:pStyle w:val="TableauTitre"/>
      </w:pPr>
      <w:r>
        <w:fldChar w:fldCharType="begin"/>
      </w:r>
      <w:r>
        <w:instrText xml:space="preserve"> FILLIN "Titre tableau texte" </w:instrText>
      </w:r>
      <w:r>
        <w:fldChar w:fldCharType="separate"/>
      </w:r>
      <w:r w:rsidR="002274EE">
        <w:t>Questions relatives aux zones où des mesures doivent être prises pour limiter l'imperméabilisation des sols et pour assurer la maîtrise du débit et de l'écoulement des eaux pluviales et de ruissellement.</w:t>
      </w:r>
      <w:r>
        <w:fldChar w:fldCharType="end"/>
      </w:r>
    </w:p>
    <w:tbl>
      <w:tblPr>
        <w:tblW w:w="9350" w:type="dxa"/>
        <w:tblInd w:w="45" w:type="dxa"/>
        <w:tblLayout w:type="fixed"/>
        <w:tblCellMar>
          <w:left w:w="10" w:type="dxa"/>
          <w:right w:w="10" w:type="dxa"/>
        </w:tblCellMar>
        <w:tblLook w:val="0000" w:firstRow="0" w:lastRow="0" w:firstColumn="0" w:lastColumn="0" w:noHBand="0" w:noVBand="0"/>
      </w:tblPr>
      <w:tblGrid>
        <w:gridCol w:w="7170"/>
        <w:gridCol w:w="2180"/>
      </w:tblGrid>
      <w:tr w:rsidR="00576078">
        <w:trPr>
          <w:trHeight w:hRule="exact" w:val="810"/>
          <w:tblHeader/>
        </w:trPr>
        <w:tc>
          <w:tcPr>
            <w:tcW w:w="717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proofErr w:type="gramStart"/>
            <w:r>
              <w:t>Contexte,  caractéristiques</w:t>
            </w:r>
            <w:proofErr w:type="gramEnd"/>
            <w:r>
              <w:t xml:space="preserve"> du zonage</w:t>
            </w:r>
          </w:p>
          <w:p w:rsidR="00576078" w:rsidRDefault="002274EE">
            <w:pPr>
              <w:pStyle w:val="TableauTitreColonne"/>
            </w:pPr>
            <w:proofErr w:type="gramStart"/>
            <w:r>
              <w:t>et</w:t>
            </w:r>
            <w:proofErr w:type="gramEnd"/>
            <w:r>
              <w:t xml:space="preserve"> possibilité d’incidences sur l’environnement et la santé humaine</w:t>
            </w:r>
          </w:p>
        </w:tc>
        <w:tc>
          <w:tcPr>
            <w:tcW w:w="218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rFonts w:eastAsia="Arial" w:cs="Arial"/>
                <w:b/>
                <w:bCs/>
              </w:rPr>
            </w:pPr>
            <w:r>
              <w:rPr>
                <w:rFonts w:eastAsia="Arial" w:cs="Arial"/>
                <w:b/>
                <w:bCs/>
              </w:rPr>
              <w:t>Existe-t-il des risques ou enjeux liés à :</w:t>
            </w:r>
          </w:p>
          <w:p w:rsidR="00576078" w:rsidRDefault="002274EE">
            <w:pPr>
              <w:pStyle w:val="TableauTexte"/>
              <w:numPr>
                <w:ilvl w:val="0"/>
                <w:numId w:val="15"/>
              </w:numPr>
              <w:ind w:left="1090" w:right="0" w:hanging="368"/>
            </w:pPr>
            <w:r>
              <w:t xml:space="preserve"> </w:t>
            </w:r>
            <w:proofErr w:type="gramStart"/>
            <w:r>
              <w:t>des</w:t>
            </w:r>
            <w:proofErr w:type="gramEnd"/>
            <w:r>
              <w:t xml:space="preserve"> problèmes d’écoulement des eaux pluviales ?</w:t>
            </w:r>
          </w:p>
          <w:p w:rsidR="00576078" w:rsidRDefault="002274EE">
            <w:pPr>
              <w:pStyle w:val="TableauTexte"/>
              <w:numPr>
                <w:ilvl w:val="0"/>
                <w:numId w:val="15"/>
              </w:numPr>
              <w:ind w:left="1090" w:right="0" w:hanging="368"/>
            </w:pPr>
            <w:r>
              <w:t xml:space="preserve"> </w:t>
            </w:r>
            <w:proofErr w:type="gramStart"/>
            <w:r>
              <w:t>de</w:t>
            </w:r>
            <w:proofErr w:type="gramEnd"/>
            <w:r>
              <w:t xml:space="preserve"> ruissellement ?</w:t>
            </w:r>
          </w:p>
          <w:p w:rsidR="00576078" w:rsidRDefault="002274EE">
            <w:pPr>
              <w:pStyle w:val="TableauTexte"/>
              <w:numPr>
                <w:ilvl w:val="0"/>
                <w:numId w:val="15"/>
              </w:numPr>
              <w:ind w:left="1090" w:right="0" w:hanging="368"/>
            </w:pPr>
            <w:r>
              <w:t xml:space="preserve"> </w:t>
            </w:r>
            <w:proofErr w:type="gramStart"/>
            <w:r>
              <w:t>de</w:t>
            </w:r>
            <w:proofErr w:type="gramEnd"/>
            <w:r>
              <w:t xml:space="preserve"> maîtrise de débit ?</w:t>
            </w:r>
          </w:p>
          <w:p w:rsidR="00576078" w:rsidRDefault="002274EE">
            <w:pPr>
              <w:pStyle w:val="TableauTexte"/>
              <w:numPr>
                <w:ilvl w:val="0"/>
                <w:numId w:val="15"/>
              </w:numPr>
              <w:ind w:left="1090" w:right="0" w:hanging="368"/>
            </w:pPr>
            <w:r>
              <w:t xml:space="preserve"> </w:t>
            </w:r>
            <w:proofErr w:type="gramStart"/>
            <w:r>
              <w:t>d’imperméabilisation</w:t>
            </w:r>
            <w:proofErr w:type="gramEnd"/>
            <w:r>
              <w:t xml:space="preserve"> des sols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D8204A">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p w:rsidR="00576078" w:rsidRDefault="00D8204A">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250FD6">
              <w:rPr>
                <w:rFonts w:ascii="Wingdings" w:eastAsia="Wingdings" w:hAnsi="Wingdings" w:cs="Wingdings"/>
                <w:sz w:val="22"/>
                <w:szCs w:val="22"/>
              </w:rPr>
              <w:t></w:t>
            </w:r>
            <w:r>
              <w:rPr>
                <w:sz w:val="22"/>
                <w:szCs w:val="22"/>
              </w:rPr>
              <w:t>Non</w:t>
            </w:r>
          </w:p>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250FD6">
              <w:rPr>
                <w:rFonts w:ascii="Wingdings" w:eastAsia="Wingdings" w:hAnsi="Wingdings" w:cs="Wingdings"/>
                <w:sz w:val="22"/>
                <w:szCs w:val="22"/>
              </w:rPr>
              <w:t></w:t>
            </w:r>
            <w:r>
              <w:rPr>
                <w:sz w:val="22"/>
                <w:szCs w:val="22"/>
              </w:rPr>
              <w:t>Non</w:t>
            </w:r>
          </w:p>
          <w:p w:rsidR="00576078" w:rsidRDefault="00576078">
            <w:pPr>
              <w:pStyle w:val="TableauTexte"/>
            </w:pPr>
          </w:p>
        </w:tc>
      </w:tr>
      <w:tr w:rsidR="00576078">
        <w:trPr>
          <w:trHeight w:val="6"/>
        </w:trPr>
        <w:tc>
          <w:tcPr>
            <w:tcW w:w="9350"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rPr>
                <w:rFonts w:eastAsia="Arial" w:cs="Arial"/>
              </w:rPr>
            </w:pPr>
            <w:r>
              <w:rPr>
                <w:rFonts w:eastAsia="Arial" w:cs="Arial"/>
              </w:rPr>
              <w:t>Lesquels :</w:t>
            </w:r>
          </w:p>
          <w:p w:rsidR="00B67BAC" w:rsidRDefault="00216B27">
            <w:pPr>
              <w:pStyle w:val="TableauTexte"/>
              <w:ind w:left="0" w:right="0"/>
              <w:rPr>
                <w:rFonts w:eastAsia="Arial" w:cs="Arial"/>
              </w:rPr>
            </w:pPr>
            <w:r>
              <w:rPr>
                <w:rFonts w:eastAsia="Arial" w:cs="Arial"/>
              </w:rPr>
              <w:t>Hormis les dossiers CATNAT de 1995 et 1999, la commune ne recense pas de problématique pluviale partic</w:t>
            </w:r>
            <w:r w:rsidR="003C37A7">
              <w:rPr>
                <w:rFonts w:eastAsia="Arial" w:cs="Arial"/>
              </w:rPr>
              <w:t>u</w:t>
            </w:r>
            <w:r>
              <w:rPr>
                <w:rFonts w:eastAsia="Arial" w:cs="Arial"/>
              </w:rPr>
              <w:t>lière.</w:t>
            </w:r>
          </w:p>
          <w:p w:rsidR="00B67BAC" w:rsidRDefault="00B67BAC">
            <w:pPr>
              <w:pStyle w:val="TableauTexte"/>
              <w:ind w:left="0" w:right="0"/>
              <w:rPr>
                <w:rFonts w:eastAsia="Arial" w:cs="Arial"/>
              </w:rPr>
            </w:pPr>
            <w:bookmarkStart w:id="0" w:name="_GoBack"/>
            <w:bookmarkEnd w:id="0"/>
          </w:p>
          <w:p w:rsidR="00576078" w:rsidRDefault="00576078">
            <w:pPr>
              <w:pStyle w:val="TableauTexte"/>
              <w:ind w:left="0" w:right="0"/>
              <w:rPr>
                <w:rFonts w:eastAsia="Arial" w:cs="Arial"/>
              </w:rPr>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Des mesures de gestion des eaux pluviales existent-elles déjà sur le territoire du zonage envisagé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250FD6" w:rsidRDefault="00250FD6">
            <w:pPr>
              <w:pStyle w:val="TableauTexte"/>
              <w:ind w:left="0"/>
              <w:rPr>
                <w:b/>
              </w:rPr>
            </w:pPr>
            <w:r w:rsidRPr="00250FD6">
              <w:rPr>
                <w:b/>
              </w:rPr>
              <w:t>OUI</w:t>
            </w:r>
          </w:p>
        </w:tc>
      </w:tr>
      <w:tr w:rsidR="00576078">
        <w:trPr>
          <w:trHeight w:val="6"/>
        </w:trPr>
        <w:tc>
          <w:tcPr>
            <w:tcW w:w="9350"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ind w:left="0" w:right="0"/>
            </w:pPr>
            <w:r>
              <w:t>Lesquelles :</w:t>
            </w:r>
          </w:p>
          <w:p w:rsidR="00576078" w:rsidRPr="000D50FD" w:rsidRDefault="00250FD6">
            <w:pPr>
              <w:pStyle w:val="TableauTexte"/>
              <w:ind w:left="0" w:right="0"/>
              <w:rPr>
                <w:i/>
              </w:rPr>
            </w:pPr>
            <w:r w:rsidRPr="000D50FD">
              <w:rPr>
                <w:i/>
              </w:rPr>
              <w:t xml:space="preserve">Noue d’infiltration + bassin d’infiltration au niveau de la ZA de la </w:t>
            </w:r>
            <w:proofErr w:type="spellStart"/>
            <w:r w:rsidRPr="000D50FD">
              <w:rPr>
                <w:i/>
              </w:rPr>
              <w:t>Bellerie</w:t>
            </w:r>
            <w:proofErr w:type="spellEnd"/>
          </w:p>
          <w:p w:rsidR="00250FD6" w:rsidRPr="000D50FD" w:rsidRDefault="00250FD6">
            <w:pPr>
              <w:pStyle w:val="TableauTexte"/>
              <w:ind w:left="0" w:right="0"/>
              <w:rPr>
                <w:i/>
              </w:rPr>
            </w:pPr>
            <w:r w:rsidRPr="000D50FD">
              <w:rPr>
                <w:i/>
              </w:rPr>
              <w:t xml:space="preserve">3 Bassins d’infiltration au niveau du lotissement Saint Laurent </w:t>
            </w:r>
          </w:p>
          <w:p w:rsidR="000D50FD" w:rsidRPr="000D50FD" w:rsidRDefault="000D50FD">
            <w:pPr>
              <w:pStyle w:val="TableauTexte"/>
              <w:ind w:left="0" w:right="0"/>
              <w:rPr>
                <w:i/>
              </w:rPr>
            </w:pPr>
            <w:r w:rsidRPr="000D50FD">
              <w:rPr>
                <w:i/>
              </w:rPr>
              <w:t xml:space="preserve">1 bassin d’infiltration + 1 noue d’infiltration au niveau du lotissement La </w:t>
            </w:r>
            <w:proofErr w:type="spellStart"/>
            <w:r w:rsidRPr="000D50FD">
              <w:rPr>
                <w:i/>
              </w:rPr>
              <w:t>Héberdière</w:t>
            </w:r>
            <w:proofErr w:type="spellEnd"/>
          </w:p>
          <w:p w:rsidR="00250FD6" w:rsidRDefault="00250FD6">
            <w:pPr>
              <w:pStyle w:val="TableauTexte"/>
              <w:ind w:left="0" w:right="0"/>
            </w:pPr>
          </w:p>
          <w:p w:rsidR="00576078" w:rsidRDefault="002274EE">
            <w:pPr>
              <w:pStyle w:val="TableauTexte"/>
              <w:ind w:left="0" w:right="177"/>
              <w:rPr>
                <w:rFonts w:eastAsia="Arial" w:cs="Arial"/>
              </w:rPr>
            </w:pPr>
            <w:r>
              <w:rPr>
                <w:rFonts w:eastAsia="Arial" w:cs="Arial"/>
              </w:rPr>
              <w:t>Quelles ont été les raisons de leur mise en place ?</w:t>
            </w:r>
          </w:p>
          <w:p w:rsidR="00576078" w:rsidRPr="000D50FD" w:rsidRDefault="00250FD6">
            <w:pPr>
              <w:pStyle w:val="TableauTexte"/>
              <w:ind w:left="0" w:right="0"/>
              <w:rPr>
                <w:i/>
              </w:rPr>
            </w:pPr>
            <w:r w:rsidRPr="000D50FD">
              <w:rPr>
                <w:i/>
              </w:rPr>
              <w:t>Urbanisation des secteurs en question =&gt; prise en compte de l’impact de cette urbanisation sur les ruissellements =&gt; mise en place d’un mode de gestion des eaux pluviales.</w:t>
            </w:r>
          </w:p>
          <w:p w:rsidR="00576078" w:rsidRDefault="00576078">
            <w:pPr>
              <w:pStyle w:val="TableauTexte"/>
              <w:ind w:left="0" w:right="0"/>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lastRenderedPageBreak/>
              <w:t>Avez-vous identifié des secteurs de votre territoire et des territoires limitrophes concernés par des risques liés aux eaux pluviales ?</w:t>
            </w:r>
          </w:p>
          <w:p w:rsidR="00576078" w:rsidRDefault="00576078">
            <w:pPr>
              <w:pStyle w:val="TableauTexte"/>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D8204A">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p w:rsidR="00576078" w:rsidRDefault="00576078">
            <w:pPr>
              <w:pStyle w:val="TableauTexte"/>
            </w:pPr>
          </w:p>
          <w:p w:rsidR="00576078" w:rsidRDefault="002274EE">
            <w:pPr>
              <w:pStyle w:val="TableauTexte"/>
              <w:ind w:left="0" w:right="0"/>
            </w:pPr>
            <w:r>
              <w:t>Si oui, fournir si possible une carte.</w:t>
            </w:r>
            <w:r w:rsidR="00150DFF">
              <w:t xml:space="preserve"> (</w:t>
            </w:r>
            <w:proofErr w:type="spellStart"/>
            <w:proofErr w:type="gramStart"/>
            <w:r w:rsidR="00150DFF">
              <w:t>cf</w:t>
            </w:r>
            <w:proofErr w:type="spellEnd"/>
            <w:proofErr w:type="gramEnd"/>
            <w:r w:rsidR="00150DFF">
              <w:t xml:space="preserve"> carte ci-dessus)</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rFonts w:eastAsia="Arial" w:cs="Arial"/>
                <w:b/>
                <w:bCs/>
              </w:rPr>
            </w:pPr>
            <w:r>
              <w:rPr>
                <w:rFonts w:eastAsia="Arial" w:cs="Arial"/>
                <w:b/>
                <w:bCs/>
              </w:rPr>
              <w:t xml:space="preserve">Avez-vous identifié des secteurs de votre territoire où sont présents des enjeux de gestion pour les eaux pluviales (maîtrise de l’imperméabilisation, topographie, capacité des réseaux existants, limitation du </w:t>
            </w:r>
            <w:proofErr w:type="gramStart"/>
            <w:r>
              <w:rPr>
                <w:rFonts w:eastAsia="Arial" w:cs="Arial"/>
                <w:b/>
                <w:bCs/>
              </w:rPr>
              <w:t>ruissellement,...</w:t>
            </w:r>
            <w:proofErr w:type="gramEnd"/>
            <w:r>
              <w:rPr>
                <w:rFonts w:eastAsia="Arial" w:cs="Arial"/>
                <w:b/>
                <w:bCs/>
              </w:rPr>
              <w:t>)?</w:t>
            </w:r>
          </w:p>
          <w:p w:rsidR="00576078" w:rsidRDefault="00576078">
            <w:pPr>
              <w:pStyle w:val="TableauTexte"/>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p w:rsidR="00576078" w:rsidRDefault="00576078">
            <w:pPr>
              <w:pStyle w:val="TableauTexte"/>
            </w:pPr>
          </w:p>
          <w:p w:rsidR="00576078" w:rsidRDefault="002274EE">
            <w:pPr>
              <w:pStyle w:val="TableauTexte"/>
              <w:ind w:left="0" w:right="0"/>
            </w:pPr>
            <w:r>
              <w:t>Si oui, fournir si possible une carte.</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rFonts w:eastAsia="Arial" w:cs="Arial"/>
                <w:b/>
                <w:bCs/>
              </w:rPr>
            </w:pPr>
            <w:r>
              <w:rPr>
                <w:rFonts w:eastAsia="Arial" w:cs="Arial"/>
                <w:b/>
                <w:bCs/>
              </w:rPr>
              <w:t>Des mesures permettant de gérer ces risques existent-elles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0D50FD">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tc>
      </w:tr>
      <w:tr w:rsidR="00576078">
        <w:trPr>
          <w:trHeight w:val="6"/>
        </w:trPr>
        <w:tc>
          <w:tcPr>
            <w:tcW w:w="9350" w:type="dxa"/>
            <w:gridSpan w:val="2"/>
            <w:tcBorders>
              <w:left w:val="single" w:sz="2" w:space="0" w:color="000080"/>
              <w:bottom w:val="single" w:sz="2" w:space="0" w:color="000080"/>
              <w:right w:val="single" w:sz="2" w:space="0" w:color="000080"/>
            </w:tcBorders>
            <w:shd w:val="clear" w:color="auto" w:fill="E6E6FF"/>
            <w:tcMar>
              <w:top w:w="55" w:type="dxa"/>
              <w:left w:w="55" w:type="dxa"/>
              <w:bottom w:w="55" w:type="dxa"/>
              <w:right w:w="55" w:type="dxa"/>
            </w:tcMar>
          </w:tcPr>
          <w:p w:rsidR="00576078" w:rsidRDefault="002274EE">
            <w:pPr>
              <w:pStyle w:val="TableauTexte"/>
              <w:shd w:val="clear" w:color="auto" w:fill="E6E6FF"/>
              <w:ind w:left="0" w:right="0"/>
              <w:rPr>
                <w:rFonts w:eastAsia="Arial" w:cs="Arial"/>
              </w:rPr>
            </w:pPr>
            <w:r>
              <w:rPr>
                <w:rFonts w:eastAsia="Arial" w:cs="Arial"/>
              </w:rPr>
              <w:t>Si oui, lesquelles ?</w:t>
            </w:r>
          </w:p>
          <w:p w:rsidR="00576078" w:rsidRDefault="00576078">
            <w:pPr>
              <w:pStyle w:val="TableauTexte"/>
              <w:ind w:left="0" w:right="0"/>
              <w:rPr>
                <w:rFonts w:eastAsia="Arial" w:cs="Arial"/>
              </w:rPr>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Disposez-vous d’un système de gestion des eaux pluviales (bassin, surverse, télégestion)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150DFF" w:rsidP="00150DFF">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b/>
                <w:bCs/>
              </w:rPr>
              <w:t xml:space="preserve">Votre système d’assainissement eaux pluviales est-il déclaré ou autorisé conformément à la rubrique 2.1.5.0. </w:t>
            </w:r>
            <w:proofErr w:type="gramStart"/>
            <w:r>
              <w:rPr>
                <w:b/>
                <w:bCs/>
              </w:rPr>
              <w:t>de</w:t>
            </w:r>
            <w:proofErr w:type="gramEnd"/>
            <w:r>
              <w:rPr>
                <w:b/>
                <w:bCs/>
              </w:rPr>
              <w:t xml:space="preserve"> la nomenclature loi sur l’eau</w:t>
            </w:r>
            <w:r>
              <w:rPr>
                <w:rStyle w:val="Endnoteanchor"/>
                <w:b/>
                <w:bCs/>
              </w:rPr>
              <w:footnoteReference w:id="6"/>
            </w:r>
            <w:r>
              <w:rPr>
                <w:b/>
                <w:bCs/>
              </w:rPr>
              <w:t>?</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361AF6" w:rsidP="00361AF6">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rFonts w:eastAsia="Arial" w:cs="Arial"/>
                <w:b/>
                <w:bCs/>
              </w:rPr>
            </w:pPr>
            <w:r>
              <w:rPr>
                <w:rFonts w:eastAsia="Arial" w:cs="Arial"/>
                <w:b/>
                <w:bCs/>
              </w:rPr>
              <w:t>Avez-vous rencontré des problèmes de capacité de votre réseau d’eaux pluviales par temps de pluie ?</w:t>
            </w:r>
          </w:p>
          <w:p w:rsidR="00576078" w:rsidRDefault="002274EE">
            <w:pPr>
              <w:pStyle w:val="TableauTexte"/>
              <w:numPr>
                <w:ilvl w:val="0"/>
                <w:numId w:val="16"/>
              </w:numPr>
            </w:pPr>
            <w:r>
              <w:t xml:space="preserve"> Selon quelle fréquence ?</w:t>
            </w:r>
            <w:r>
              <w:rPr>
                <w:shd w:val="clear" w:color="auto" w:fill="E6E6FF"/>
              </w:rPr>
              <w:t xml:space="preserve">                                                                               </w:t>
            </w:r>
          </w:p>
          <w:p w:rsidR="00576078" w:rsidRDefault="002274EE">
            <w:pPr>
              <w:pStyle w:val="TableauTexte"/>
              <w:numPr>
                <w:ilvl w:val="0"/>
                <w:numId w:val="16"/>
              </w:numPr>
            </w:pPr>
            <w:r>
              <w:t xml:space="preserve"> Dus à une mise en charge par un cours d’eau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p w:rsidR="00576078" w:rsidRDefault="00576078">
            <w:pPr>
              <w:pStyle w:val="TableauTexte"/>
            </w:pPr>
          </w:p>
          <w:p w:rsidR="00576078" w:rsidRDefault="00576078">
            <w:pPr>
              <w:pStyle w:val="TableauTexte"/>
            </w:pPr>
          </w:p>
          <w:p w:rsidR="00576078" w:rsidRDefault="002274EE" w:rsidP="000D50FD">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Votre commune a-t-elle fait l’objet d’une décision de catastrophe naturelle liée aux inondations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0D50FD">
            <w:pPr>
              <w:pStyle w:val="TableauTexte"/>
              <w:ind w:left="0"/>
            </w:pPr>
            <w:r>
              <w:rPr>
                <w:rFonts w:ascii="Wingdings" w:eastAsia="Wingdings" w:hAnsi="Wingdings" w:cs="Wingdings"/>
                <w:sz w:val="22"/>
                <w:szCs w:val="22"/>
              </w:rPr>
              <w:t></w:t>
            </w:r>
            <w:r w:rsidR="002274EE">
              <w:rPr>
                <w:sz w:val="22"/>
                <w:szCs w:val="22"/>
              </w:rPr>
              <w:t xml:space="preserve">Oui    </w:t>
            </w:r>
            <w:r w:rsidR="002274EE">
              <w:rPr>
                <w:rFonts w:ascii="Wingdings" w:eastAsia="Wingdings" w:hAnsi="Wingdings" w:cs="Wingdings"/>
                <w:sz w:val="22"/>
                <w:szCs w:val="22"/>
              </w:rPr>
              <w:t></w:t>
            </w:r>
            <w:r w:rsidR="002274EE">
              <w:rPr>
                <w:sz w:val="22"/>
                <w:szCs w:val="22"/>
              </w:rPr>
              <w:t>Non</w:t>
            </w:r>
          </w:p>
          <w:p w:rsidR="00576078" w:rsidRDefault="00576078">
            <w:pPr>
              <w:pStyle w:val="TableauTexte"/>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Avez-vous subi des</w:t>
            </w:r>
          </w:p>
          <w:p w:rsidR="00576078" w:rsidRDefault="002274EE">
            <w:pPr>
              <w:pStyle w:val="TableauTexte"/>
              <w:numPr>
                <w:ilvl w:val="0"/>
                <w:numId w:val="17"/>
              </w:numPr>
            </w:pPr>
            <w:r>
              <w:t xml:space="preserve"> </w:t>
            </w:r>
            <w:proofErr w:type="gramStart"/>
            <w:r>
              <w:t>coulées</w:t>
            </w:r>
            <w:proofErr w:type="gramEnd"/>
            <w:r>
              <w:t xml:space="preserve"> de boues?</w:t>
            </w:r>
          </w:p>
          <w:p w:rsidR="00576078" w:rsidRDefault="002274EE">
            <w:pPr>
              <w:pStyle w:val="TableauTexte"/>
              <w:numPr>
                <w:ilvl w:val="0"/>
                <w:numId w:val="17"/>
              </w:numPr>
            </w:pPr>
            <w:r>
              <w:t xml:space="preserve"> </w:t>
            </w:r>
            <w:proofErr w:type="gramStart"/>
            <w:r>
              <w:t>glissements</w:t>
            </w:r>
            <w:proofErr w:type="gramEnd"/>
            <w:r>
              <w:t xml:space="preserve"> de terrain </w:t>
            </w:r>
            <w:proofErr w:type="spellStart"/>
            <w:r>
              <w:t>dûs</w:t>
            </w:r>
            <w:proofErr w:type="spellEnd"/>
            <w:r>
              <w:t xml:space="preserve"> à un phénomène pluvieux?</w:t>
            </w:r>
          </w:p>
          <w:p w:rsidR="00576078" w:rsidRDefault="002274EE">
            <w:pPr>
              <w:pStyle w:val="TableauTexte"/>
              <w:numPr>
                <w:ilvl w:val="0"/>
                <w:numId w:val="17"/>
              </w:numPr>
              <w:shd w:val="clear" w:color="auto" w:fill="E6E6FF"/>
            </w:pPr>
            <w:r>
              <w:t xml:space="preserve"> Autres :</w:t>
            </w:r>
            <w:r w:rsidR="00D8204A">
              <w:t xml:space="preserve"> glissement de terrain de type effondrement</w:t>
            </w:r>
          </w:p>
          <w:p w:rsidR="000D50FD" w:rsidRDefault="000D50FD">
            <w:pPr>
              <w:pStyle w:val="TableauTexte"/>
              <w:shd w:val="clear" w:color="auto" w:fill="E6E6FF"/>
            </w:pPr>
          </w:p>
          <w:p w:rsidR="000D50FD" w:rsidRDefault="00D8204A">
            <w:pPr>
              <w:pStyle w:val="TableauTexte"/>
              <w:shd w:val="clear" w:color="auto" w:fill="E6E6FF"/>
            </w:pPr>
            <w:r w:rsidRPr="00D8204A">
              <w:rPr>
                <w:noProof/>
              </w:rPr>
              <w:drawing>
                <wp:inline distT="0" distB="0" distL="0" distR="0" wp14:anchorId="4E592E88" wp14:editId="1C6350B1">
                  <wp:extent cx="4146698" cy="1842520"/>
                  <wp:effectExtent l="0" t="0" r="6350" b="571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55040" cy="1846227"/>
                          </a:xfrm>
                          <a:prstGeom prst="rect">
                            <a:avLst/>
                          </a:prstGeom>
                        </pic:spPr>
                      </pic:pic>
                    </a:graphicData>
                  </a:graphic>
                </wp:inline>
              </w:drawing>
            </w:r>
          </w:p>
          <w:p w:rsidR="00D8204A" w:rsidRDefault="00D8204A">
            <w:pPr>
              <w:pStyle w:val="TableauTexte"/>
              <w:shd w:val="clear" w:color="auto" w:fill="E6E6FF"/>
            </w:pPr>
            <w:r w:rsidRPr="00D8204A">
              <w:rPr>
                <w:noProof/>
              </w:rPr>
              <w:lastRenderedPageBreak/>
              <w:drawing>
                <wp:inline distT="0" distB="0" distL="0" distR="0" wp14:anchorId="3FEF0B1D" wp14:editId="689F3A81">
                  <wp:extent cx="4483100" cy="244729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83100" cy="2447290"/>
                          </a:xfrm>
                          <a:prstGeom prst="rect">
                            <a:avLst/>
                          </a:prstGeom>
                        </pic:spPr>
                      </pic:pic>
                    </a:graphicData>
                  </a:graphic>
                </wp:inline>
              </w:drawing>
            </w:r>
          </w:p>
          <w:p w:rsidR="00D8204A" w:rsidRDefault="00D8204A">
            <w:pPr>
              <w:pStyle w:val="TableauTexte"/>
              <w:shd w:val="clear" w:color="auto" w:fill="E6E6FF"/>
            </w:pPr>
            <w:r>
              <w:t xml:space="preserve">Source </w:t>
            </w:r>
            <w:proofErr w:type="spellStart"/>
            <w:r>
              <w:t>Géorisque</w:t>
            </w:r>
            <w:proofErr w:type="spellEnd"/>
          </w:p>
          <w:p w:rsidR="00D8204A" w:rsidRDefault="00D8204A">
            <w:pPr>
              <w:pStyle w:val="TableauTexte"/>
              <w:shd w:val="clear" w:color="auto" w:fill="E6E6FF"/>
            </w:pP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D8204A">
            <w:pPr>
              <w:pStyle w:val="TableauTexte"/>
              <w:ind w:left="0"/>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p w:rsidR="00576078" w:rsidRDefault="00D8204A" w:rsidP="00476463">
            <w:pPr>
              <w:pStyle w:val="TableauTexte"/>
              <w:ind w:left="0"/>
              <w:rPr>
                <w:sz w:val="22"/>
                <w:szCs w:val="22"/>
              </w:rPr>
            </w:pPr>
            <w:r>
              <w:rPr>
                <w:rFonts w:ascii="Wingdings" w:eastAsia="Wingdings" w:hAnsi="Wingdings" w:cs="Wingdings"/>
                <w:sz w:val="22"/>
                <w:szCs w:val="22"/>
              </w:rPr>
              <w:t></w:t>
            </w:r>
            <w:r w:rsidR="002274EE">
              <w:rPr>
                <w:sz w:val="22"/>
                <w:szCs w:val="22"/>
              </w:rPr>
              <w:t xml:space="preserve">Oui    </w:t>
            </w:r>
            <w:r>
              <w:rPr>
                <w:rFonts w:ascii="Wingdings" w:eastAsia="Wingdings" w:hAnsi="Wingdings" w:cs="Wingdings"/>
                <w:sz w:val="22"/>
                <w:szCs w:val="22"/>
              </w:rPr>
              <w:t></w:t>
            </w:r>
            <w:r w:rsidR="002274EE">
              <w:rPr>
                <w:sz w:val="22"/>
                <w:szCs w:val="22"/>
              </w:rPr>
              <w:t>Non</w:t>
            </w:r>
          </w:p>
          <w:p w:rsidR="00D8204A" w:rsidRDefault="00D8204A" w:rsidP="00476463">
            <w:pPr>
              <w:pStyle w:val="TableauTexte"/>
              <w:ind w:left="0"/>
            </w:pPr>
            <w:r>
              <w:rPr>
                <w:rFonts w:ascii="Wingdings" w:eastAsia="Wingdings" w:hAnsi="Wingdings" w:cs="Wingdings"/>
                <w:sz w:val="22"/>
                <w:szCs w:val="22"/>
              </w:rPr>
              <w:t></w:t>
            </w:r>
            <w:r>
              <w:rPr>
                <w:sz w:val="22"/>
                <w:szCs w:val="22"/>
              </w:rPr>
              <w:t xml:space="preserve">Oui    </w:t>
            </w:r>
            <w:r>
              <w:rPr>
                <w:rFonts w:ascii="Wingdings" w:eastAsia="Wingdings" w:hAnsi="Wingdings" w:cs="Wingdings"/>
                <w:sz w:val="22"/>
                <w:szCs w:val="22"/>
              </w:rPr>
              <w:t></w:t>
            </w:r>
            <w:r>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rPr>
                <w:b/>
                <w:bCs/>
              </w:rPr>
            </w:pPr>
            <w:r>
              <w:rPr>
                <w:b/>
                <w:bCs/>
              </w:rPr>
              <w:t>Votre territoire fait-il partie :</w:t>
            </w:r>
          </w:p>
          <w:p w:rsidR="00576078" w:rsidRDefault="002274EE">
            <w:pPr>
              <w:pStyle w:val="TableauTexte"/>
              <w:numPr>
                <w:ilvl w:val="0"/>
                <w:numId w:val="18"/>
              </w:numPr>
            </w:pPr>
            <w:r>
              <w:t xml:space="preserve"> </w:t>
            </w:r>
            <w:proofErr w:type="gramStart"/>
            <w:r>
              <w:t>d’un</w:t>
            </w:r>
            <w:proofErr w:type="gramEnd"/>
            <w:r>
              <w:t xml:space="preserve"> SAGE en déficit eau ?</w:t>
            </w:r>
            <w:r>
              <w:rPr>
                <w:shd w:val="clear" w:color="auto" w:fill="E6E6FF"/>
              </w:rPr>
              <w:t xml:space="preserve">                                           </w:t>
            </w:r>
          </w:p>
          <w:p w:rsidR="00576078" w:rsidRDefault="002274EE">
            <w:pPr>
              <w:pStyle w:val="TableauTexte"/>
              <w:numPr>
                <w:ilvl w:val="0"/>
                <w:numId w:val="18"/>
              </w:numPr>
            </w:pPr>
            <w:r>
              <w:t xml:space="preserve"> </w:t>
            </w:r>
            <w:proofErr w:type="gramStart"/>
            <w:r>
              <w:t>d’une</w:t>
            </w:r>
            <w:proofErr w:type="gramEnd"/>
            <w:r>
              <w:t xml:space="preserve"> Zone de Répartition des Eaux (ZRE) ?</w:t>
            </w:r>
            <w:r>
              <w:rPr>
                <w:shd w:val="clear" w:color="auto" w:fill="E6E6FF"/>
              </w:rPr>
              <w:t xml:space="preserve">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576078">
            <w:pPr>
              <w:pStyle w:val="TableauTexte"/>
            </w:pPr>
          </w:p>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p w:rsidR="00576078" w:rsidRDefault="002274EE" w:rsidP="000D50FD">
            <w:pPr>
              <w:pStyle w:val="TableauTexte"/>
              <w:ind w:left="0"/>
            </w:pPr>
            <w:r>
              <w:rPr>
                <w:rFonts w:ascii="Wingdings" w:eastAsia="Wingdings" w:hAnsi="Wingdings" w:cs="Wingdings"/>
                <w:sz w:val="22"/>
                <w:szCs w:val="22"/>
              </w:rPr>
              <w:t></w:t>
            </w:r>
            <w:r>
              <w:rPr>
                <w:sz w:val="22"/>
                <w:szCs w:val="22"/>
              </w:rPr>
              <w:t xml:space="preserve">Oui    </w:t>
            </w:r>
            <w:r w:rsidR="000D50FD">
              <w:rPr>
                <w:rFonts w:ascii="Wingdings" w:eastAsia="Wingdings" w:hAnsi="Wingdings" w:cs="Wingdings"/>
                <w:sz w:val="22"/>
                <w:szCs w:val="22"/>
              </w:rPr>
              <w:t></w:t>
            </w:r>
            <w:r>
              <w:rPr>
                <w:sz w:val="22"/>
                <w:szCs w:val="22"/>
              </w:rPr>
              <w:t>Non</w:t>
            </w:r>
          </w:p>
        </w:tc>
      </w:tr>
    </w:tbl>
    <w:p w:rsidR="00576078" w:rsidRPr="00B70F08" w:rsidRDefault="00576078">
      <w:pPr>
        <w:pStyle w:val="En-tte"/>
        <w:rPr>
          <w:sz w:val="20"/>
        </w:rPr>
      </w:pPr>
    </w:p>
    <w:p w:rsidR="00576078" w:rsidRDefault="002274EE">
      <w:pPr>
        <w:pStyle w:val="En-tte"/>
        <w:rPr>
          <w:sz w:val="22"/>
          <w:szCs w:val="22"/>
        </w:rPr>
      </w:pPr>
      <w:r>
        <w:rPr>
          <w:sz w:val="22"/>
          <w:szCs w:val="22"/>
        </w:rPr>
        <w:t>Si vous disposez de la compétence relative la planification et/ou gestion des eaux pluviales, remplissez le tableau suivant.</w:t>
      </w:r>
    </w:p>
    <w:p w:rsidR="00576078" w:rsidRPr="00B70F08" w:rsidRDefault="00576078">
      <w:pPr>
        <w:pStyle w:val="En-tte"/>
        <w:rPr>
          <w:sz w:val="18"/>
          <w:szCs w:val="22"/>
        </w:rPr>
      </w:pPr>
    </w:p>
    <w:p w:rsidR="00576078" w:rsidRDefault="003C37A7">
      <w:pPr>
        <w:pStyle w:val="TableauTitre"/>
      </w:pPr>
      <w:r>
        <w:fldChar w:fldCharType="begin"/>
      </w:r>
      <w:r>
        <w:instrText xml:space="preserve"> FILLIN "Titre tableau texte" </w:instrText>
      </w:r>
      <w:r>
        <w:fldChar w:fldCharType="separate"/>
      </w:r>
      <w:r w:rsidR="002274EE">
        <w:t>Questions relatives aux zones où il est nécessaire de prévoir des installations pour assurer la collecte, le stockage éventuel et, en tant que de besoin, le traitement des eaux pluviales et de ruissellement lorsque la pollution qu'elles apportent au milieu aquatique risque de nuire gravement à l'efficacité des dispositifs d'assainissement.</w:t>
      </w:r>
      <w:r>
        <w:fldChar w:fldCharType="end"/>
      </w:r>
    </w:p>
    <w:tbl>
      <w:tblPr>
        <w:tblW w:w="9350" w:type="dxa"/>
        <w:tblInd w:w="45" w:type="dxa"/>
        <w:tblLayout w:type="fixed"/>
        <w:tblCellMar>
          <w:left w:w="10" w:type="dxa"/>
          <w:right w:w="10" w:type="dxa"/>
        </w:tblCellMar>
        <w:tblLook w:val="0000" w:firstRow="0" w:lastRow="0" w:firstColumn="0" w:lastColumn="0" w:noHBand="0" w:noVBand="0"/>
      </w:tblPr>
      <w:tblGrid>
        <w:gridCol w:w="7170"/>
        <w:gridCol w:w="2180"/>
      </w:tblGrid>
      <w:tr w:rsidR="00576078">
        <w:trPr>
          <w:trHeight w:hRule="exact" w:val="810"/>
          <w:tblHeader/>
        </w:trPr>
        <w:tc>
          <w:tcPr>
            <w:tcW w:w="717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576078" w:rsidRDefault="002274EE">
            <w:pPr>
              <w:pStyle w:val="TableauTitreColonne"/>
            </w:pPr>
            <w:proofErr w:type="gramStart"/>
            <w:r>
              <w:t>Contexte,  caractéristiques</w:t>
            </w:r>
            <w:proofErr w:type="gramEnd"/>
            <w:r>
              <w:t xml:space="preserve"> du zonage et possibilité d’incidences sur l’environnement et la santé humaine</w:t>
            </w:r>
          </w:p>
        </w:tc>
        <w:tc>
          <w:tcPr>
            <w:tcW w:w="218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576078">
            <w:pPr>
              <w:pStyle w:val="TableauTitreColonne"/>
            </w:pP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Pr="009339B2" w:rsidRDefault="002274EE">
            <w:pPr>
              <w:pStyle w:val="TableauTexte"/>
              <w:ind w:left="0"/>
              <w:rPr>
                <w:b/>
                <w:bCs/>
              </w:rPr>
            </w:pPr>
            <w:r w:rsidRPr="009339B2">
              <w:rPr>
                <w:b/>
                <w:bCs/>
              </w:rPr>
              <w:t>Votre commune dispose-t-elle de réseaux de collecte des eaux pluviales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9339B2" w:rsidRDefault="00EE127D">
            <w:pPr>
              <w:pStyle w:val="TableauTexte"/>
              <w:ind w:left="0"/>
            </w:pPr>
            <w:r w:rsidRPr="009339B2">
              <w:rPr>
                <w:rFonts w:ascii="Wingdings" w:eastAsia="Wingdings" w:hAnsi="Wingdings" w:cs="Wingdings"/>
                <w:sz w:val="22"/>
                <w:szCs w:val="22"/>
              </w:rPr>
              <w:t></w:t>
            </w:r>
            <w:r w:rsidR="002274EE" w:rsidRPr="009339B2">
              <w:rPr>
                <w:sz w:val="22"/>
                <w:szCs w:val="22"/>
              </w:rPr>
              <w:t xml:space="preserve">Oui    </w:t>
            </w:r>
            <w:r w:rsidR="002274EE" w:rsidRPr="009339B2">
              <w:rPr>
                <w:rFonts w:ascii="Wingdings" w:eastAsia="Wingdings" w:hAnsi="Wingdings" w:cs="Wingdings"/>
                <w:sz w:val="22"/>
                <w:szCs w:val="22"/>
              </w:rPr>
              <w:t></w:t>
            </w:r>
            <w:r w:rsidR="002274EE" w:rsidRPr="009339B2">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pPr>
            <w:r>
              <w:rPr>
                <w:b/>
                <w:bCs/>
              </w:rPr>
              <w:t>L’éventuel Schéma Directeur d’Assainissement (ou une démarche autre) aborde-t-il les questions de pollution des eaux pluviales ?</w:t>
            </w:r>
          </w:p>
          <w:p w:rsidR="00576078" w:rsidRDefault="002274EE">
            <w:pPr>
              <w:pStyle w:val="TableauTexte"/>
              <w:ind w:left="0"/>
            </w:pPr>
            <w:r>
              <w:t>Des prescriptions ont-elles été proposées ?</w:t>
            </w:r>
          </w:p>
          <w:p w:rsidR="00576078" w:rsidRDefault="002274EE">
            <w:pPr>
              <w:pStyle w:val="TableauTexte"/>
              <w:ind w:left="0"/>
            </w:pPr>
            <w:r>
              <w:rPr>
                <w:rFonts w:eastAsia="Arial" w:cs="Arial"/>
              </w:rPr>
              <w:t>Si oui, lesquelles ?</w:t>
            </w:r>
            <w:r>
              <w:rPr>
                <w:rFonts w:eastAsia="Arial" w:cs="Arial"/>
                <w:shd w:val="clear" w:color="auto" w:fill="E6E6FF"/>
              </w:rPr>
              <w:t xml:space="preserve">                                                                                                                     </w:t>
            </w:r>
          </w:p>
          <w:p w:rsidR="00576078" w:rsidRDefault="002274EE">
            <w:pPr>
              <w:pStyle w:val="TableauTexte"/>
              <w:rPr>
                <w:rFonts w:eastAsia="Arial" w:cs="Arial"/>
                <w:shd w:val="clear" w:color="auto" w:fill="E6E6FF"/>
              </w:rPr>
            </w:pPr>
            <w:r>
              <w:rPr>
                <w:rFonts w:eastAsia="Arial" w:cs="Arial"/>
                <w:shd w:val="clear" w:color="auto" w:fill="E6E6FF"/>
              </w:rPr>
              <w:t xml:space="preserve">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EE127D">
              <w:rPr>
                <w:rFonts w:ascii="Wingdings" w:eastAsia="Wingdings" w:hAnsi="Wingdings" w:cs="Wingdings"/>
                <w:sz w:val="22"/>
                <w:szCs w:val="22"/>
              </w:rPr>
              <w:t></w:t>
            </w:r>
            <w:r>
              <w:rPr>
                <w:sz w:val="22"/>
                <w:szCs w:val="22"/>
              </w:rPr>
              <w:t>Non</w:t>
            </w:r>
          </w:p>
          <w:p w:rsidR="00576078" w:rsidRDefault="00576078">
            <w:pPr>
              <w:pStyle w:val="TableauTexte"/>
            </w:pPr>
          </w:p>
          <w:p w:rsidR="00576078" w:rsidRDefault="002274EE" w:rsidP="00EE127D">
            <w:pPr>
              <w:pStyle w:val="TableauTexte"/>
              <w:ind w:left="0"/>
            </w:pPr>
            <w:r>
              <w:rPr>
                <w:rFonts w:ascii="Wingdings" w:eastAsia="Wingdings" w:hAnsi="Wingdings" w:cs="Wingdings"/>
                <w:sz w:val="22"/>
                <w:szCs w:val="22"/>
              </w:rPr>
              <w:t></w:t>
            </w:r>
            <w:r>
              <w:rPr>
                <w:sz w:val="22"/>
                <w:szCs w:val="22"/>
              </w:rPr>
              <w:t xml:space="preserve">Oui    </w:t>
            </w:r>
            <w:r w:rsidR="00EE127D">
              <w:rPr>
                <w:rFonts w:ascii="Wingdings" w:eastAsia="Wingdings" w:hAnsi="Wingdings" w:cs="Wingdings"/>
                <w:sz w:val="22"/>
                <w:szCs w:val="22"/>
              </w:rPr>
              <w:t></w:t>
            </w:r>
            <w:r>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La réalisation d’ouvrages est-elle prévue ?</w:t>
            </w:r>
          </w:p>
          <w:p w:rsidR="00576078" w:rsidRDefault="002274EE">
            <w:pPr>
              <w:pStyle w:val="TableauTexte"/>
            </w:pPr>
            <w:r>
              <w:t>Si oui lesquels et pour quel objectif ?</w:t>
            </w:r>
            <w:r>
              <w:rPr>
                <w:rFonts w:eastAsia="Arial" w:cs="Arial"/>
                <w:shd w:val="clear" w:color="auto" w:fill="E6E6FF"/>
              </w:rPr>
              <w:t xml:space="preserve">                                                                                        </w:t>
            </w:r>
          </w:p>
          <w:p w:rsidR="00576078" w:rsidRDefault="002274EE">
            <w:pPr>
              <w:pStyle w:val="TableauTexte"/>
              <w:rPr>
                <w:rFonts w:eastAsia="Arial" w:cs="Arial"/>
                <w:shd w:val="clear" w:color="auto" w:fill="E6E6FF"/>
              </w:rPr>
            </w:pPr>
            <w:r>
              <w:rPr>
                <w:rFonts w:eastAsia="Arial" w:cs="Arial"/>
                <w:shd w:val="clear" w:color="auto" w:fill="E6E6FF"/>
              </w:rPr>
              <w:t xml:space="preserve">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rsidP="00EE127D">
            <w:pPr>
              <w:pStyle w:val="TableauTexte"/>
              <w:ind w:left="0"/>
            </w:pPr>
            <w:r>
              <w:rPr>
                <w:rFonts w:ascii="Wingdings" w:eastAsia="Wingdings" w:hAnsi="Wingdings" w:cs="Wingdings"/>
                <w:sz w:val="22"/>
                <w:szCs w:val="22"/>
              </w:rPr>
              <w:t></w:t>
            </w:r>
            <w:r>
              <w:rPr>
                <w:sz w:val="22"/>
                <w:szCs w:val="22"/>
              </w:rPr>
              <w:t xml:space="preserve">Oui    </w:t>
            </w:r>
            <w:r w:rsidR="00EE127D">
              <w:rPr>
                <w:rFonts w:ascii="Wingdings" w:eastAsia="Wingdings" w:hAnsi="Wingdings" w:cs="Wingdings"/>
                <w:sz w:val="22"/>
                <w:szCs w:val="22"/>
              </w:rPr>
              <w:t></w:t>
            </w:r>
            <w:r>
              <w:rPr>
                <w:sz w:val="22"/>
                <w:szCs w:val="22"/>
              </w:rPr>
              <w:t>Non</w:t>
            </w:r>
          </w:p>
        </w:tc>
      </w:tr>
      <w:tr w:rsidR="00576078">
        <w:trPr>
          <w:trHeight w:val="6"/>
        </w:trPr>
        <w:tc>
          <w:tcPr>
            <w:tcW w:w="7170" w:type="dxa"/>
            <w:tcBorders>
              <w:left w:val="single" w:sz="2" w:space="0" w:color="000080"/>
              <w:bottom w:val="single" w:sz="2" w:space="0" w:color="000080"/>
            </w:tcBorders>
            <w:tcMar>
              <w:top w:w="55" w:type="dxa"/>
              <w:left w:w="55" w:type="dxa"/>
              <w:bottom w:w="55" w:type="dxa"/>
              <w:right w:w="55" w:type="dxa"/>
            </w:tcMar>
          </w:tcPr>
          <w:p w:rsidR="00576078" w:rsidRDefault="002274EE">
            <w:pPr>
              <w:pStyle w:val="TableauTexte"/>
              <w:ind w:left="0"/>
              <w:rPr>
                <w:b/>
                <w:bCs/>
              </w:rPr>
            </w:pPr>
            <w:r>
              <w:rPr>
                <w:b/>
                <w:bCs/>
              </w:rPr>
              <w:t>Les équipements prévus consommeront-ils une surface naturelle propre ?</w:t>
            </w:r>
          </w:p>
          <w:p w:rsidR="00576078" w:rsidRDefault="002274EE">
            <w:pPr>
              <w:pStyle w:val="TableauTexte"/>
              <w:ind w:left="0"/>
            </w:pPr>
            <w:r>
              <w:t>Sont-ils intégrés sous voirie, parking, bâti ?</w:t>
            </w:r>
          </w:p>
        </w:tc>
        <w:tc>
          <w:tcPr>
            <w:tcW w:w="218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Default="002274EE">
            <w:pPr>
              <w:pStyle w:val="TableauTexte"/>
              <w:ind w:left="0"/>
            </w:pPr>
            <w:r>
              <w:rPr>
                <w:rFonts w:ascii="Wingdings" w:eastAsia="Wingdings" w:hAnsi="Wingdings" w:cs="Wingdings"/>
                <w:sz w:val="22"/>
                <w:szCs w:val="22"/>
              </w:rPr>
              <w:t></w:t>
            </w:r>
            <w:r>
              <w:rPr>
                <w:sz w:val="22"/>
                <w:szCs w:val="22"/>
              </w:rPr>
              <w:t xml:space="preserve">Oui    </w:t>
            </w:r>
            <w:r w:rsidR="00EE127D">
              <w:rPr>
                <w:rFonts w:ascii="Wingdings" w:eastAsia="Wingdings" w:hAnsi="Wingdings" w:cs="Wingdings"/>
                <w:sz w:val="22"/>
                <w:szCs w:val="22"/>
              </w:rPr>
              <w:t></w:t>
            </w:r>
            <w:r>
              <w:rPr>
                <w:sz w:val="22"/>
                <w:szCs w:val="22"/>
              </w:rPr>
              <w:t>Non</w:t>
            </w:r>
          </w:p>
          <w:p w:rsidR="00576078" w:rsidRDefault="002274EE" w:rsidP="00EE127D">
            <w:pPr>
              <w:pStyle w:val="TableauTexte"/>
              <w:ind w:left="0"/>
            </w:pPr>
            <w:r>
              <w:rPr>
                <w:rFonts w:ascii="Wingdings" w:eastAsia="Wingdings" w:hAnsi="Wingdings" w:cs="Wingdings"/>
                <w:sz w:val="22"/>
                <w:szCs w:val="22"/>
              </w:rPr>
              <w:t></w:t>
            </w:r>
            <w:r>
              <w:rPr>
                <w:sz w:val="22"/>
                <w:szCs w:val="22"/>
              </w:rPr>
              <w:t xml:space="preserve">Oui    </w:t>
            </w:r>
            <w:r w:rsidR="00EE127D">
              <w:rPr>
                <w:rFonts w:ascii="Wingdings" w:eastAsia="Wingdings" w:hAnsi="Wingdings" w:cs="Wingdings"/>
                <w:sz w:val="22"/>
                <w:szCs w:val="22"/>
              </w:rPr>
              <w:t></w:t>
            </w:r>
            <w:r>
              <w:rPr>
                <w:sz w:val="22"/>
                <w:szCs w:val="22"/>
              </w:rPr>
              <w:t>Non</w:t>
            </w:r>
          </w:p>
        </w:tc>
      </w:tr>
    </w:tbl>
    <w:p w:rsidR="00576078" w:rsidRPr="00B70F08" w:rsidRDefault="00576078">
      <w:pPr>
        <w:pStyle w:val="TableauSource"/>
        <w:rPr>
          <w:rFonts w:ascii="Liberation Sans" w:eastAsia="Arial" w:hAnsi="Liberation Sans" w:cs="Arial"/>
          <w:i w:val="0"/>
          <w:iCs w:val="0"/>
          <w:szCs w:val="22"/>
        </w:rPr>
      </w:pPr>
    </w:p>
    <w:p w:rsidR="009339B2" w:rsidRDefault="009339B2">
      <w:pPr>
        <w:suppressAutoHyphens w:val="0"/>
        <w:rPr>
          <w:rFonts w:ascii="Arial Narrow" w:eastAsia="Arial Narrow" w:hAnsi="Arial Narrow" w:cs="Arial Narrow"/>
          <w:b/>
          <w:i/>
        </w:rPr>
      </w:pPr>
      <w:r>
        <w:br w:type="page"/>
      </w:r>
    </w:p>
    <w:p w:rsidR="00576078" w:rsidRDefault="003C37A7">
      <w:pPr>
        <w:pStyle w:val="TableauTitre"/>
      </w:pPr>
      <w:r>
        <w:lastRenderedPageBreak/>
        <w:fldChar w:fldCharType="begin"/>
      </w:r>
      <w:r>
        <w:instrText xml:space="preserve"> FILLIN "Titre tableau texte" </w:instrText>
      </w:r>
      <w:r>
        <w:fldChar w:fldCharType="separate"/>
      </w:r>
      <w:r w:rsidR="002274EE">
        <w:t>Autoévaluation (facultatif)</w:t>
      </w:r>
      <w:r>
        <w:fldChar w:fldCharType="end"/>
      </w:r>
    </w:p>
    <w:tbl>
      <w:tblPr>
        <w:tblW w:w="9350" w:type="dxa"/>
        <w:tblInd w:w="45" w:type="dxa"/>
        <w:tblLayout w:type="fixed"/>
        <w:tblCellMar>
          <w:left w:w="10" w:type="dxa"/>
          <w:right w:w="10" w:type="dxa"/>
        </w:tblCellMar>
        <w:tblLook w:val="0000" w:firstRow="0" w:lastRow="0" w:firstColumn="0" w:lastColumn="0" w:noHBand="0" w:noVBand="0"/>
      </w:tblPr>
      <w:tblGrid>
        <w:gridCol w:w="9350"/>
      </w:tblGrid>
      <w:tr w:rsidR="00576078">
        <w:trPr>
          <w:trHeight w:hRule="exact" w:val="705"/>
          <w:tblHeader/>
        </w:trPr>
        <w:tc>
          <w:tcPr>
            <w:tcW w:w="93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576078" w:rsidRDefault="002274EE">
            <w:pPr>
              <w:pStyle w:val="TableauTitreColonne"/>
            </w:pPr>
            <w:r>
              <w:t xml:space="preserve">Au regard du questionnaire, estimez-vous qu’il </w:t>
            </w:r>
            <w:proofErr w:type="gramStart"/>
            <w:r>
              <w:t>est</w:t>
            </w:r>
            <w:proofErr w:type="gramEnd"/>
            <w:r>
              <w:t xml:space="preserve"> nécessaire que vos zonages définis au L2224-10 CGCT fassent l’objet d’une évaluation environnementale ou qu’ils devront en être dispensés ?</w:t>
            </w:r>
          </w:p>
        </w:tc>
      </w:tr>
      <w:tr w:rsidR="00576078">
        <w:trPr>
          <w:trHeight w:val="6"/>
        </w:trPr>
        <w:tc>
          <w:tcPr>
            <w:tcW w:w="9350" w:type="dxa"/>
            <w:tcBorders>
              <w:left w:val="single" w:sz="2" w:space="0" w:color="000080"/>
              <w:bottom w:val="single" w:sz="2" w:space="0" w:color="000080"/>
              <w:right w:val="single" w:sz="2" w:space="0" w:color="000080"/>
            </w:tcBorders>
            <w:tcMar>
              <w:top w:w="55" w:type="dxa"/>
              <w:left w:w="55" w:type="dxa"/>
              <w:bottom w:w="55" w:type="dxa"/>
              <w:right w:w="55" w:type="dxa"/>
            </w:tcMar>
          </w:tcPr>
          <w:p w:rsidR="00576078" w:rsidRPr="0010790C" w:rsidRDefault="002274EE">
            <w:pPr>
              <w:pStyle w:val="TableauTexte"/>
              <w:shd w:val="clear" w:color="auto" w:fill="E6E6FF"/>
              <w:ind w:left="0" w:right="0"/>
            </w:pPr>
            <w:r w:rsidRPr="0010790C">
              <w:t>Expliquez pourquoi :</w:t>
            </w:r>
          </w:p>
          <w:p w:rsidR="009339B2" w:rsidRPr="0010790C" w:rsidRDefault="00B67BAC" w:rsidP="009339B2">
            <w:pPr>
              <w:pStyle w:val="Standard"/>
              <w:shd w:val="clear" w:color="auto" w:fill="E6E6FF"/>
              <w:jc w:val="both"/>
              <w:rPr>
                <w:rFonts w:eastAsia="Arial" w:cs="Arial"/>
                <w:sz w:val="22"/>
                <w:szCs w:val="22"/>
              </w:rPr>
            </w:pPr>
            <w:r w:rsidRPr="0010790C">
              <w:rPr>
                <w:rFonts w:eastAsia="Arial" w:cs="Arial"/>
                <w:sz w:val="22"/>
                <w:szCs w:val="22"/>
              </w:rPr>
              <w:t xml:space="preserve">Le zonage proposé ne devrait pas faire l’objet d’une évaluation environnementale car </w:t>
            </w:r>
            <w:r w:rsidR="009339B2" w:rsidRPr="0010790C">
              <w:rPr>
                <w:rFonts w:eastAsia="Arial" w:cs="Arial"/>
                <w:sz w:val="22"/>
                <w:szCs w:val="22"/>
              </w:rPr>
              <w:t>aucun projet</w:t>
            </w:r>
            <w:r w:rsidRPr="0010790C">
              <w:rPr>
                <w:rFonts w:eastAsia="Arial" w:cs="Arial"/>
                <w:sz w:val="22"/>
                <w:szCs w:val="22"/>
              </w:rPr>
              <w:t xml:space="preserve"> d’urbanisation futur </w:t>
            </w:r>
            <w:r w:rsidR="009339B2" w:rsidRPr="0010790C">
              <w:rPr>
                <w:rFonts w:eastAsia="Arial" w:cs="Arial"/>
                <w:sz w:val="22"/>
                <w:szCs w:val="22"/>
              </w:rPr>
              <w:t>ne sera raccordé</w:t>
            </w:r>
            <w:r w:rsidRPr="0010790C">
              <w:rPr>
                <w:rFonts w:eastAsia="Arial" w:cs="Arial"/>
                <w:sz w:val="22"/>
                <w:szCs w:val="22"/>
              </w:rPr>
              <w:t xml:space="preserve"> au réseau</w:t>
            </w:r>
            <w:r w:rsidR="00491DB6" w:rsidRPr="0010790C">
              <w:rPr>
                <w:rFonts w:eastAsia="Arial" w:cs="Arial"/>
                <w:sz w:val="22"/>
                <w:szCs w:val="22"/>
              </w:rPr>
              <w:t xml:space="preserve"> d’eaux usées</w:t>
            </w:r>
            <w:r w:rsidR="00C13DCC" w:rsidRPr="0010790C">
              <w:rPr>
                <w:rFonts w:eastAsia="Arial" w:cs="Arial"/>
                <w:sz w:val="22"/>
                <w:szCs w:val="22"/>
              </w:rPr>
              <w:t xml:space="preserve"> (pas d’augmentation de la charge arrivant à la STEP</w:t>
            </w:r>
            <w:r w:rsidRPr="0010790C">
              <w:rPr>
                <w:rFonts w:eastAsia="Arial" w:cs="Arial"/>
                <w:sz w:val="22"/>
                <w:szCs w:val="22"/>
              </w:rPr>
              <w:t xml:space="preserve">. </w:t>
            </w:r>
          </w:p>
          <w:p w:rsidR="00C13DCC" w:rsidRPr="0010790C" w:rsidRDefault="00C13DCC" w:rsidP="009339B2">
            <w:pPr>
              <w:pStyle w:val="Standard"/>
              <w:shd w:val="clear" w:color="auto" w:fill="E6E6FF"/>
              <w:jc w:val="both"/>
              <w:rPr>
                <w:rFonts w:eastAsia="Arial" w:cs="Arial"/>
                <w:sz w:val="22"/>
                <w:szCs w:val="22"/>
              </w:rPr>
            </w:pPr>
          </w:p>
          <w:p w:rsidR="00C13DCC" w:rsidRPr="0010790C" w:rsidRDefault="00B67BAC" w:rsidP="009339B2">
            <w:pPr>
              <w:pStyle w:val="Standard"/>
              <w:shd w:val="clear" w:color="auto" w:fill="E6E6FF"/>
              <w:jc w:val="both"/>
              <w:rPr>
                <w:rFonts w:eastAsia="Arial" w:cs="Arial"/>
                <w:sz w:val="22"/>
                <w:szCs w:val="22"/>
              </w:rPr>
            </w:pPr>
            <w:r w:rsidRPr="0010790C">
              <w:rPr>
                <w:rFonts w:eastAsia="Arial" w:cs="Arial"/>
                <w:sz w:val="22"/>
                <w:szCs w:val="22"/>
              </w:rPr>
              <w:t xml:space="preserve">La STEP est en sous charge en pollution </w:t>
            </w:r>
            <w:r w:rsidR="009339B2" w:rsidRPr="0010790C">
              <w:rPr>
                <w:rFonts w:eastAsia="Arial" w:cs="Arial"/>
                <w:sz w:val="22"/>
                <w:szCs w:val="22"/>
              </w:rPr>
              <w:t>(41</w:t>
            </w:r>
            <w:r w:rsidR="00491DB6" w:rsidRPr="0010790C">
              <w:rPr>
                <w:rFonts w:eastAsia="Arial" w:cs="Arial"/>
                <w:sz w:val="22"/>
                <w:szCs w:val="22"/>
              </w:rPr>
              <w:t>%</w:t>
            </w:r>
            <w:r w:rsidR="009339B2" w:rsidRPr="0010790C">
              <w:rPr>
                <w:rFonts w:eastAsia="Arial" w:cs="Arial"/>
                <w:sz w:val="22"/>
                <w:szCs w:val="22"/>
              </w:rPr>
              <w:t xml:space="preserve"> sur 50</w:t>
            </w:r>
            <w:r w:rsidR="00B70F08" w:rsidRPr="0010790C">
              <w:rPr>
                <w:rFonts w:eastAsia="Arial" w:cs="Arial"/>
                <w:sz w:val="22"/>
                <w:szCs w:val="22"/>
              </w:rPr>
              <w:t xml:space="preserve"> kg </w:t>
            </w:r>
            <w:r w:rsidR="0010790C" w:rsidRPr="0010790C">
              <w:rPr>
                <w:rFonts w:eastAsia="Arial" w:cs="Arial"/>
                <w:sz w:val="22"/>
                <w:szCs w:val="22"/>
              </w:rPr>
              <w:t xml:space="preserve">de </w:t>
            </w:r>
            <w:r w:rsidR="00B70F08" w:rsidRPr="0010790C">
              <w:rPr>
                <w:rFonts w:eastAsia="Arial" w:cs="Arial"/>
                <w:sz w:val="22"/>
                <w:szCs w:val="22"/>
              </w:rPr>
              <w:t>DBO</w:t>
            </w:r>
            <w:r w:rsidR="00B70F08" w:rsidRPr="0010790C">
              <w:rPr>
                <w:rFonts w:eastAsia="Arial" w:cs="Arial"/>
                <w:sz w:val="22"/>
                <w:szCs w:val="22"/>
                <w:vertAlign w:val="subscript"/>
              </w:rPr>
              <w:t>5</w:t>
            </w:r>
            <w:r w:rsidR="00B70F08" w:rsidRPr="0010790C">
              <w:rPr>
                <w:rFonts w:eastAsia="Arial" w:cs="Arial"/>
                <w:sz w:val="22"/>
                <w:szCs w:val="22"/>
              </w:rPr>
              <w:t>/j</w:t>
            </w:r>
            <w:r w:rsidR="00491DB6" w:rsidRPr="0010790C">
              <w:rPr>
                <w:rFonts w:eastAsia="Arial" w:cs="Arial"/>
                <w:sz w:val="22"/>
                <w:szCs w:val="22"/>
              </w:rPr>
              <w:t xml:space="preserve">) </w:t>
            </w:r>
            <w:r w:rsidRPr="0010790C">
              <w:rPr>
                <w:rFonts w:eastAsia="Arial" w:cs="Arial"/>
                <w:sz w:val="22"/>
                <w:szCs w:val="22"/>
              </w:rPr>
              <w:t>et en hydraulique par temps sec</w:t>
            </w:r>
            <w:r w:rsidR="009339B2" w:rsidRPr="0010790C">
              <w:rPr>
                <w:rFonts w:eastAsia="Arial" w:cs="Arial"/>
                <w:sz w:val="22"/>
                <w:szCs w:val="22"/>
              </w:rPr>
              <w:t xml:space="preserve"> (36</w:t>
            </w:r>
            <w:r w:rsidR="00491DB6" w:rsidRPr="0010790C">
              <w:rPr>
                <w:rFonts w:eastAsia="Arial" w:cs="Arial"/>
                <w:sz w:val="22"/>
                <w:szCs w:val="22"/>
              </w:rPr>
              <w:t>%</w:t>
            </w:r>
            <w:r w:rsidR="009339B2" w:rsidRPr="0010790C">
              <w:rPr>
                <w:rFonts w:eastAsia="Arial" w:cs="Arial"/>
                <w:sz w:val="22"/>
                <w:szCs w:val="22"/>
              </w:rPr>
              <w:t xml:space="preserve"> sur 150</w:t>
            </w:r>
            <w:r w:rsidR="00B70F08" w:rsidRPr="0010790C">
              <w:rPr>
                <w:rFonts w:eastAsia="Arial" w:cs="Arial"/>
                <w:sz w:val="22"/>
                <w:szCs w:val="22"/>
              </w:rPr>
              <w:t xml:space="preserve"> m³/j</w:t>
            </w:r>
            <w:r w:rsidR="00491DB6" w:rsidRPr="0010790C">
              <w:rPr>
                <w:rFonts w:eastAsia="Arial" w:cs="Arial"/>
                <w:sz w:val="22"/>
                <w:szCs w:val="22"/>
              </w:rPr>
              <w:t>)</w:t>
            </w:r>
            <w:r w:rsidR="009339B2" w:rsidRPr="0010790C">
              <w:rPr>
                <w:rFonts w:eastAsia="Arial" w:cs="Arial"/>
                <w:sz w:val="22"/>
                <w:szCs w:val="22"/>
              </w:rPr>
              <w:t xml:space="preserve"> et respecte ses normes de rejet</w:t>
            </w:r>
            <w:r w:rsidR="00491DB6" w:rsidRPr="0010790C">
              <w:rPr>
                <w:rFonts w:eastAsia="Arial" w:cs="Arial"/>
                <w:sz w:val="22"/>
                <w:szCs w:val="22"/>
              </w:rPr>
              <w:t>.</w:t>
            </w:r>
            <w:r w:rsidR="009339B2" w:rsidRPr="0010790C">
              <w:rPr>
                <w:rFonts w:eastAsia="Arial" w:cs="Arial"/>
                <w:sz w:val="22"/>
                <w:szCs w:val="22"/>
              </w:rPr>
              <w:t xml:space="preserve"> </w:t>
            </w:r>
          </w:p>
          <w:p w:rsidR="00C13DCC" w:rsidRPr="0010790C" w:rsidRDefault="00C13DCC" w:rsidP="009339B2">
            <w:pPr>
              <w:pStyle w:val="Standard"/>
              <w:shd w:val="clear" w:color="auto" w:fill="E6E6FF"/>
              <w:jc w:val="both"/>
              <w:rPr>
                <w:rFonts w:eastAsia="Arial" w:cs="Arial"/>
                <w:sz w:val="22"/>
                <w:szCs w:val="22"/>
              </w:rPr>
            </w:pPr>
          </w:p>
          <w:p w:rsidR="00C13DCC" w:rsidRPr="0010790C" w:rsidRDefault="00C13DCC" w:rsidP="009339B2">
            <w:pPr>
              <w:pStyle w:val="Standard"/>
              <w:shd w:val="clear" w:color="auto" w:fill="E6E6FF"/>
              <w:jc w:val="both"/>
              <w:rPr>
                <w:rFonts w:eastAsia="Arial" w:cs="Arial"/>
                <w:sz w:val="22"/>
                <w:szCs w:val="22"/>
              </w:rPr>
            </w:pPr>
            <w:r w:rsidRPr="0010790C">
              <w:rPr>
                <w:rFonts w:eastAsia="Arial" w:cs="Arial"/>
                <w:sz w:val="22"/>
                <w:szCs w:val="22"/>
              </w:rPr>
              <w:t>Il est prévu dans le</w:t>
            </w:r>
            <w:r w:rsidR="009339B2" w:rsidRPr="0010790C">
              <w:rPr>
                <w:rFonts w:eastAsia="Arial" w:cs="Arial"/>
                <w:sz w:val="22"/>
                <w:szCs w:val="22"/>
              </w:rPr>
              <w:t xml:space="preserve"> cadre du SDA de réhabiliter la file eau de la STEP qui est vieillissante mais </w:t>
            </w:r>
            <w:r w:rsidR="0010790C" w:rsidRPr="0010790C">
              <w:rPr>
                <w:rFonts w:eastAsia="Arial" w:cs="Arial"/>
                <w:sz w:val="22"/>
                <w:szCs w:val="22"/>
              </w:rPr>
              <w:t>aucun</w:t>
            </w:r>
            <w:r w:rsidR="009339B2" w:rsidRPr="0010790C">
              <w:rPr>
                <w:rFonts w:eastAsia="Arial" w:cs="Arial"/>
                <w:sz w:val="22"/>
                <w:szCs w:val="22"/>
              </w:rPr>
              <w:t xml:space="preserve"> surdimensionnement </w:t>
            </w:r>
            <w:r w:rsidR="0010790C" w:rsidRPr="0010790C">
              <w:rPr>
                <w:rFonts w:eastAsia="Arial" w:cs="Arial"/>
                <w:sz w:val="22"/>
                <w:szCs w:val="22"/>
              </w:rPr>
              <w:t>n’est</w:t>
            </w:r>
            <w:r w:rsidR="009339B2" w:rsidRPr="0010790C">
              <w:rPr>
                <w:rFonts w:eastAsia="Arial" w:cs="Arial"/>
                <w:sz w:val="22"/>
                <w:szCs w:val="22"/>
              </w:rPr>
              <w:t xml:space="preserve"> prévu, il n’y aura donc aucun impact sur le rejet.</w:t>
            </w:r>
            <w:r w:rsidR="00491DB6" w:rsidRPr="0010790C">
              <w:rPr>
                <w:rFonts w:eastAsia="Arial" w:cs="Arial"/>
                <w:sz w:val="22"/>
                <w:szCs w:val="22"/>
              </w:rPr>
              <w:t xml:space="preserve"> </w:t>
            </w:r>
          </w:p>
          <w:p w:rsidR="00C13DCC" w:rsidRPr="0010790C" w:rsidRDefault="00C13DCC" w:rsidP="009339B2">
            <w:pPr>
              <w:pStyle w:val="Standard"/>
              <w:shd w:val="clear" w:color="auto" w:fill="E6E6FF"/>
              <w:jc w:val="both"/>
              <w:rPr>
                <w:rFonts w:eastAsia="Arial" w:cs="Arial"/>
                <w:sz w:val="22"/>
                <w:szCs w:val="22"/>
              </w:rPr>
            </w:pPr>
          </w:p>
          <w:p w:rsidR="00576078" w:rsidRPr="0010790C" w:rsidRDefault="009339B2" w:rsidP="00C13DCC">
            <w:pPr>
              <w:pStyle w:val="Standard"/>
              <w:shd w:val="clear" w:color="auto" w:fill="E6E6FF"/>
              <w:jc w:val="both"/>
              <w:rPr>
                <w:rFonts w:eastAsia="Arial" w:cs="Arial"/>
                <w:sz w:val="22"/>
                <w:szCs w:val="22"/>
              </w:rPr>
            </w:pPr>
            <w:r w:rsidRPr="0010790C">
              <w:rPr>
                <w:rFonts w:eastAsia="Arial" w:cs="Arial"/>
                <w:sz w:val="22"/>
                <w:szCs w:val="22"/>
              </w:rPr>
              <w:t>La seule contrainte environnementale est le périmètre de captage éloigné de Livet-sur-Authou</w:t>
            </w:r>
            <w:r w:rsidR="00491DB6" w:rsidRPr="0010790C">
              <w:rPr>
                <w:rFonts w:eastAsia="Arial" w:cs="Arial"/>
                <w:sz w:val="22"/>
                <w:szCs w:val="22"/>
              </w:rPr>
              <w:t xml:space="preserve"> identifiée sur le sys</w:t>
            </w:r>
            <w:r w:rsidRPr="0010790C">
              <w:rPr>
                <w:rFonts w:eastAsia="Arial" w:cs="Arial"/>
                <w:sz w:val="22"/>
                <w:szCs w:val="22"/>
              </w:rPr>
              <w:t>tème d’assainissement collectif mais aucun ouvrage de surverse sur le système n’existe et les sols sont</w:t>
            </w:r>
            <w:r w:rsidR="00C13DCC" w:rsidRPr="0010790C">
              <w:rPr>
                <w:rFonts w:eastAsia="Arial" w:cs="Arial"/>
                <w:sz w:val="22"/>
                <w:szCs w:val="22"/>
              </w:rPr>
              <w:t>,</w:t>
            </w:r>
            <w:r w:rsidRPr="0010790C">
              <w:rPr>
                <w:rFonts w:eastAsia="Arial" w:cs="Arial"/>
                <w:sz w:val="22"/>
                <w:szCs w:val="22"/>
              </w:rPr>
              <w:t xml:space="preserve"> dans l’ensemble</w:t>
            </w:r>
            <w:r w:rsidR="00C13DCC" w:rsidRPr="0010790C">
              <w:rPr>
                <w:rFonts w:eastAsia="Arial" w:cs="Arial"/>
                <w:sz w:val="22"/>
                <w:szCs w:val="22"/>
              </w:rPr>
              <w:t>,</w:t>
            </w:r>
            <w:r w:rsidRPr="0010790C">
              <w:rPr>
                <w:rFonts w:eastAsia="Arial" w:cs="Arial"/>
                <w:sz w:val="22"/>
                <w:szCs w:val="22"/>
              </w:rPr>
              <w:t xml:space="preserve"> </w:t>
            </w:r>
            <w:r w:rsidR="00C13DCC" w:rsidRPr="0010790C">
              <w:rPr>
                <w:rFonts w:eastAsia="Arial" w:cs="Arial"/>
                <w:sz w:val="22"/>
                <w:szCs w:val="22"/>
              </w:rPr>
              <w:t>fav</w:t>
            </w:r>
            <w:r w:rsidRPr="0010790C">
              <w:rPr>
                <w:rFonts w:eastAsia="Arial" w:cs="Arial"/>
                <w:sz w:val="22"/>
                <w:szCs w:val="22"/>
              </w:rPr>
              <w:t xml:space="preserve">orables à l’infiltration des eaux (commune de plateau avec des limons </w:t>
            </w:r>
            <w:r w:rsidR="00C13DCC" w:rsidRPr="0010790C">
              <w:rPr>
                <w:rFonts w:eastAsia="Arial" w:cs="Arial"/>
                <w:sz w:val="22"/>
                <w:szCs w:val="22"/>
              </w:rPr>
              <w:t xml:space="preserve">et très peu d’argiles à silex, uniquement au nord-est de la commune </w:t>
            </w:r>
            <w:r w:rsidRPr="0010790C">
              <w:rPr>
                <w:rFonts w:eastAsia="Arial" w:cs="Arial"/>
                <w:sz w:val="22"/>
                <w:szCs w:val="22"/>
              </w:rPr>
              <w:t>d’après la géologie</w:t>
            </w:r>
            <w:r w:rsidR="00C13DCC" w:rsidRPr="0010790C">
              <w:rPr>
                <w:rFonts w:eastAsia="Arial" w:cs="Arial"/>
                <w:sz w:val="22"/>
                <w:szCs w:val="22"/>
              </w:rPr>
              <w:t xml:space="preserve"> </w:t>
            </w:r>
            <w:r w:rsidRPr="0010790C">
              <w:rPr>
                <w:rFonts w:eastAsia="Arial" w:cs="Arial"/>
                <w:sz w:val="22"/>
                <w:szCs w:val="22"/>
              </w:rPr>
              <w:t>).</w:t>
            </w:r>
          </w:p>
        </w:tc>
      </w:tr>
    </w:tbl>
    <w:p w:rsidR="00576078" w:rsidRPr="00B70F08" w:rsidRDefault="00576078">
      <w:pPr>
        <w:pStyle w:val="TableauSource"/>
        <w:jc w:val="both"/>
        <w:rPr>
          <w:rFonts w:ascii="Liberation Sans" w:eastAsia="Arial" w:hAnsi="Liberation Sans" w:cs="Arial"/>
          <w:i w:val="0"/>
          <w:iCs w:val="0"/>
          <w:szCs w:val="22"/>
        </w:rPr>
      </w:pPr>
    </w:p>
    <w:p w:rsidR="00576078" w:rsidRDefault="002274EE">
      <w:pPr>
        <w:pStyle w:val="CorpsdeTexte"/>
        <w:jc w:val="center"/>
      </w:pPr>
      <w:r>
        <w:rPr>
          <w:rFonts w:ascii="Liberation Sans" w:eastAsia="Arial" w:hAnsi="Liberation Sans" w:cs="Arial"/>
          <w:szCs w:val="22"/>
        </w:rPr>
        <w:t>A</w:t>
      </w:r>
      <w:r w:rsidR="00015DCE">
        <w:rPr>
          <w:rFonts w:ascii="Liberation Sans" w:eastAsia="Arial" w:hAnsi="Liberation Sans" w:cs="Arial"/>
          <w:szCs w:val="22"/>
        </w:rPr>
        <w:t xml:space="preserve"> Lieurey</w:t>
      </w:r>
      <w:r>
        <w:rPr>
          <w:rFonts w:ascii="Liberation Sans" w:eastAsia="Arial" w:hAnsi="Liberation Sans" w:cs="Arial"/>
          <w:szCs w:val="22"/>
        </w:rPr>
        <w:t xml:space="preserve">   </w:t>
      </w:r>
      <w:proofErr w:type="gramStart"/>
      <w:r>
        <w:rPr>
          <w:rFonts w:ascii="Liberation Sans" w:eastAsia="Arial" w:hAnsi="Liberation Sans" w:cs="Arial"/>
          <w:szCs w:val="22"/>
        </w:rPr>
        <w:t>Le.…</w:t>
      </w:r>
      <w:proofErr w:type="gramEnd"/>
      <w:r>
        <w:rPr>
          <w:rFonts w:ascii="Liberation Sans" w:eastAsia="Arial" w:hAnsi="Liberation Sans" w:cs="Arial"/>
          <w:szCs w:val="22"/>
        </w:rPr>
        <w:t>......</w:t>
      </w:r>
    </w:p>
    <w:sectPr w:rsidR="00576078">
      <w:headerReference w:type="default" r:id="rId23"/>
      <w:pgSz w:w="11906" w:h="16838"/>
      <w:pgMar w:top="1134" w:right="1134" w:bottom="720"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204A" w:rsidRDefault="00D8204A">
      <w:r>
        <w:separator/>
      </w:r>
    </w:p>
  </w:endnote>
  <w:endnote w:type="continuationSeparator" w:id="0">
    <w:p w:rsidR="00D8204A" w:rsidRDefault="00D820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Narrow">
    <w:panose1 w:val="020B0606020202030204"/>
    <w:charset w:val="00"/>
    <w:family w:val="swiss"/>
    <w:pitch w:val="variable"/>
    <w:sig w:usb0="00000287" w:usb1="00000800" w:usb2="00000000" w:usb3="00000000" w:csb0="0000009F" w:csb1="00000000"/>
  </w:font>
  <w:font w:name="StarSymbol">
    <w:charset w:val="02"/>
    <w:family w:val="auto"/>
    <w:pitch w:val="default"/>
  </w:font>
  <w:font w:name="Liberation Sans">
    <w:panose1 w:val="020B0604020202020204"/>
    <w:charset w:val="00"/>
    <w:family w:val="swiss"/>
    <w:pitch w:val="variable"/>
    <w:sig w:usb0="E0000AFF" w:usb1="500078FF" w:usb2="00000021" w:usb3="00000000" w:csb0="000001B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204A" w:rsidRDefault="00D8204A">
      <w:r>
        <w:rPr>
          <w:color w:val="000000"/>
        </w:rPr>
        <w:separator/>
      </w:r>
    </w:p>
  </w:footnote>
  <w:footnote w:type="continuationSeparator" w:id="0">
    <w:p w:rsidR="00D8204A" w:rsidRDefault="00D8204A">
      <w:r>
        <w:continuationSeparator/>
      </w:r>
    </w:p>
  </w:footnote>
  <w:footnote w:id="1">
    <w:p w:rsidR="00D8204A" w:rsidRDefault="00D8204A">
      <w:pPr>
        <w:pStyle w:val="Footnote"/>
      </w:pPr>
      <w:r>
        <w:rPr>
          <w:rStyle w:val="Appelnotedebasdep"/>
        </w:rPr>
        <w:footnoteRef/>
      </w:r>
      <w:r>
        <w:rPr>
          <w:rStyle w:val="StrongEmphasis"/>
          <w:rFonts w:ascii="Times New Roman" w:hAnsi="Times New Roman"/>
          <w:b w:val="0"/>
          <w:bCs w:val="0"/>
          <w:sz w:val="16"/>
          <w:szCs w:val="16"/>
        </w:rPr>
        <w:t>Attention : à ne pas confondre avec le schéma d’assainissement selon l’</w:t>
      </w:r>
      <w:r>
        <w:rPr>
          <w:rStyle w:val="StrongEmphasis"/>
          <w:rFonts w:ascii="Times New Roman" w:eastAsia="Mangal" w:hAnsi="Times New Roman"/>
          <w:b w:val="0"/>
          <w:bCs w:val="0"/>
          <w:sz w:val="16"/>
          <w:szCs w:val="16"/>
        </w:rPr>
        <w:t>article L2224-8 du CGCT.</w:t>
      </w:r>
    </w:p>
  </w:footnote>
  <w:footnote w:id="2">
    <w:p w:rsidR="00D8204A" w:rsidRDefault="00D8204A">
      <w:pPr>
        <w:pStyle w:val="Footnote"/>
      </w:pPr>
      <w:r>
        <w:rPr>
          <w:rStyle w:val="Appelnotedebasdep"/>
        </w:rPr>
        <w:footnoteRef/>
      </w:r>
      <w:r>
        <w:rPr>
          <w:rStyle w:val="StrongEmphasis"/>
          <w:rFonts w:ascii="Times New Roman" w:hAnsi="Times New Roman"/>
          <w:b w:val="0"/>
          <w:bCs w:val="0"/>
          <w:sz w:val="16"/>
          <w:szCs w:val="16"/>
        </w:rPr>
        <w:t xml:space="preserve">L’information se trouve sur le site  </w:t>
      </w:r>
      <w:hyperlink r:id="rId1" w:history="1">
        <w:r>
          <w:rPr>
            <w:rStyle w:val="StrongEmphasis"/>
            <w:rFonts w:ascii="Times New Roman" w:hAnsi="Times New Roman"/>
            <w:b w:val="0"/>
            <w:bCs w:val="0"/>
            <w:sz w:val="16"/>
            <w:szCs w:val="16"/>
          </w:rPr>
          <w:t>http://www.eaufrance.fr</w:t>
        </w:r>
      </w:hyperlink>
      <w:r>
        <w:rPr>
          <w:rStyle w:val="StrongEmphasis"/>
          <w:rFonts w:ascii="Times New Roman" w:hAnsi="Times New Roman"/>
          <w:b w:val="0"/>
          <w:bCs w:val="0"/>
          <w:sz w:val="16"/>
          <w:szCs w:val="16"/>
        </w:rPr>
        <w:t xml:space="preserve"> </w:t>
      </w:r>
      <w:proofErr w:type="gramStart"/>
      <w:r>
        <w:rPr>
          <w:rStyle w:val="StrongEmphasis"/>
          <w:rFonts w:ascii="Times New Roman" w:hAnsi="Times New Roman"/>
          <w:b w:val="0"/>
          <w:bCs w:val="0"/>
          <w:sz w:val="16"/>
          <w:szCs w:val="16"/>
        </w:rPr>
        <w:t>ou  http://www.lesagencesdeleau.fr/</w:t>
      </w:r>
      <w:proofErr w:type="gramEnd"/>
    </w:p>
  </w:footnote>
  <w:footnote w:id="3">
    <w:p w:rsidR="00D8204A" w:rsidRDefault="00D8204A">
      <w:pPr>
        <w:pStyle w:val="Footnote"/>
        <w:rPr>
          <w:sz w:val="16"/>
          <w:szCs w:val="16"/>
        </w:rPr>
      </w:pPr>
      <w:r>
        <w:rPr>
          <w:rStyle w:val="Appelnotedebasdep"/>
        </w:rPr>
        <w:footnoteRef/>
      </w:r>
      <w:r>
        <w:rPr>
          <w:sz w:val="16"/>
          <w:szCs w:val="16"/>
        </w:rPr>
        <w:t>Séparatif : un réseau d’eaux usées strictes, voire parfois complété d’un réseau d’eaux pluviales strictes</w:t>
      </w:r>
    </w:p>
  </w:footnote>
  <w:footnote w:id="4">
    <w:p w:rsidR="00D8204A" w:rsidRDefault="00D8204A">
      <w:pPr>
        <w:pStyle w:val="Footnote"/>
      </w:pPr>
      <w:r>
        <w:rPr>
          <w:rStyle w:val="Appelnotedebasdep"/>
        </w:rPr>
        <w:footnoteRef/>
      </w:r>
      <w:r>
        <w:rPr>
          <w:rStyle w:val="StrongEmphasis"/>
          <w:b w:val="0"/>
          <w:bCs w:val="0"/>
          <w:sz w:val="16"/>
          <w:szCs w:val="16"/>
        </w:rPr>
        <w:t>Selon le décret n° 2012-97 du 27 janvier 2012 relatif à la définition d’un descriptif détaillé des réseaux des services publics de l’eau et de l’assainissement et d’un plan d’actions pour la réduction des pertes d’eau du réseau de distribution d’eau potable</w:t>
      </w:r>
    </w:p>
  </w:footnote>
  <w:footnote w:id="5">
    <w:p w:rsidR="00D8204A" w:rsidRDefault="00D8204A">
      <w:pPr>
        <w:pStyle w:val="Footnote"/>
      </w:pPr>
      <w:r>
        <w:rPr>
          <w:rStyle w:val="Appelnotedebasdep"/>
        </w:rPr>
        <w:footnoteRef/>
      </w:r>
      <w:r>
        <w:rPr>
          <w:rStyle w:val="StrongEmphasis"/>
          <w:rFonts w:eastAsia="Liberation Sans" w:cs="Liberation Sans"/>
          <w:b w:val="0"/>
          <w:bCs w:val="0"/>
          <w:sz w:val="16"/>
          <w:szCs w:val="16"/>
        </w:rPr>
        <w:t xml:space="preserve">Référence </w:t>
      </w:r>
      <w:r>
        <w:rPr>
          <w:rStyle w:val="StrongEmphasis"/>
          <w:b w:val="0"/>
          <w:bCs w:val="0"/>
          <w:sz w:val="16"/>
          <w:szCs w:val="16"/>
        </w:rPr>
        <w:t>réglementaire pour estimer la surcharge</w:t>
      </w:r>
      <w:proofErr w:type="gramStart"/>
      <w:r>
        <w:rPr>
          <w:rStyle w:val="StrongEmphasis"/>
          <w:b w:val="0"/>
          <w:bCs w:val="0"/>
          <w:sz w:val="16"/>
          <w:szCs w:val="16"/>
        </w:rPr>
        <w:t> :</w:t>
      </w:r>
      <w:r>
        <w:rPr>
          <w:rStyle w:val="StrongEmphasis"/>
          <w:rFonts w:eastAsia="Liberation Sans" w:cs="Liberation Sans"/>
          <w:b w:val="0"/>
          <w:bCs w:val="0"/>
          <w:sz w:val="16"/>
          <w:szCs w:val="16"/>
        </w:rPr>
        <w:t>l</w:t>
      </w:r>
      <w:r>
        <w:rPr>
          <w:rStyle w:val="StrongEmphasis"/>
          <w:rFonts w:eastAsia="Liberation Sans" w:cs="Liberation Sans"/>
          <w:b w:val="0"/>
          <w:bCs w:val="0"/>
          <w:i/>
          <w:iCs/>
          <w:sz w:val="16"/>
          <w:szCs w:val="16"/>
        </w:rPr>
        <w:t>es</w:t>
      </w:r>
      <w:proofErr w:type="gramEnd"/>
      <w:r>
        <w:rPr>
          <w:rStyle w:val="StrongEmphasis"/>
          <w:rFonts w:eastAsia="Liberation Sans" w:cs="Liberation Sans"/>
          <w:b w:val="0"/>
          <w:bCs w:val="0"/>
          <w:i/>
          <w:iCs/>
          <w:sz w:val="16"/>
          <w:szCs w:val="16"/>
        </w:rPr>
        <w:t xml:space="preserve"> valeurs limites de </w:t>
      </w:r>
      <w:r>
        <w:rPr>
          <w:rStyle w:val="StrongEmphasis"/>
          <w:b w:val="0"/>
          <w:bCs w:val="0"/>
          <w:i/>
          <w:iCs/>
          <w:sz w:val="16"/>
          <w:szCs w:val="16"/>
        </w:rPr>
        <w:t>l’arrêté du 22 juin 2007, et</w:t>
      </w:r>
      <w:r>
        <w:rPr>
          <w:rStyle w:val="StrongEmphasis"/>
          <w:rFonts w:eastAsia="Liberation Sans" w:cs="Liberation Sans"/>
          <w:b w:val="0"/>
          <w:bCs w:val="0"/>
          <w:i/>
          <w:iCs/>
          <w:sz w:val="16"/>
          <w:szCs w:val="16"/>
        </w:rPr>
        <w:t xml:space="preserve"> (parce qu’il peut être </w:t>
      </w:r>
      <w:r>
        <w:rPr>
          <w:rStyle w:val="StrongEmphasis"/>
          <w:b w:val="0"/>
          <w:bCs w:val="0"/>
          <w:i/>
          <w:iCs/>
          <w:sz w:val="16"/>
          <w:szCs w:val="16"/>
        </w:rPr>
        <w:t>plus restrictif) les valeurs limites définies dans l’arrêté préfectoral propre à la station d’épuration (ou au système d’assainissement)</w:t>
      </w:r>
    </w:p>
    <w:p w:rsidR="00D8204A" w:rsidRDefault="00D8204A">
      <w:pPr>
        <w:pStyle w:val="Footnote"/>
      </w:pPr>
    </w:p>
  </w:footnote>
  <w:footnote w:id="6">
    <w:p w:rsidR="00D8204A" w:rsidRDefault="00D8204A">
      <w:pPr>
        <w:pStyle w:val="Footnote"/>
      </w:pPr>
      <w:r>
        <w:rPr>
          <w:rStyle w:val="Appelnotedebasdep"/>
        </w:rPr>
        <w:footnoteRef/>
      </w:r>
      <w:r>
        <w:rPr>
          <w:rStyle w:val="StrongEmphasis"/>
          <w:b w:val="0"/>
          <w:bCs w:val="0"/>
          <w:sz w:val="16"/>
          <w:szCs w:val="16"/>
        </w:rPr>
        <w:t>Nomenclature 2.1.5.0. Rejet d'eaux pluviales dans les eaux douces superficielles ou sur le sol ou dans le sous-sol, la surface totale du projet, augmentée de la surface correspondant à la partie du bassin naturel dont les écoulements sont interceptés par le projet, étant : 1° Supérieure ou égale à 20 ha (A) ;2° Supérieure à 1 ha mais inférieure à 20 ha (D).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204A" w:rsidRDefault="00D8204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BD4AD2"/>
    <w:multiLevelType w:val="multilevel"/>
    <w:tmpl w:val="29D42ADA"/>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 w15:restartNumberingAfterBreak="0">
    <w:nsid w:val="0DB20E76"/>
    <w:multiLevelType w:val="multilevel"/>
    <w:tmpl w:val="FF2830B0"/>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2" w15:restartNumberingAfterBreak="0">
    <w:nsid w:val="12C657D7"/>
    <w:multiLevelType w:val="multilevel"/>
    <w:tmpl w:val="58A8C226"/>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3" w15:restartNumberingAfterBreak="0">
    <w:nsid w:val="14A53F19"/>
    <w:multiLevelType w:val="multilevel"/>
    <w:tmpl w:val="E05A7150"/>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4" w15:restartNumberingAfterBreak="0">
    <w:nsid w:val="19E93D49"/>
    <w:multiLevelType w:val="multilevel"/>
    <w:tmpl w:val="A44C819A"/>
    <w:styleLink w:val="List1"/>
    <w:lvl w:ilvl="0">
      <w:numFmt w:val="bullet"/>
      <w:pStyle w:val="TableauPuceronde"/>
      <w:lvlText w:val="•"/>
      <w:lvlJc w:val="left"/>
      <w:pPr>
        <w:ind w:left="283" w:hanging="282"/>
      </w:pPr>
      <w:rPr>
        <w:rFonts w:ascii="StarSymbol" w:eastAsia="StarSymbol" w:hAnsi="StarSymbol" w:cs="StarSymbol"/>
        <w:sz w:val="24"/>
        <w:szCs w:val="24"/>
      </w:rPr>
    </w:lvl>
    <w:lvl w:ilvl="1">
      <w:numFmt w:val="bullet"/>
      <w:lvlText w:val="•"/>
      <w:lvlJc w:val="left"/>
      <w:pPr>
        <w:ind w:left="567" w:hanging="282"/>
      </w:pPr>
      <w:rPr>
        <w:rFonts w:ascii="StarSymbol" w:eastAsia="StarSymbol" w:hAnsi="StarSymbol" w:cs="StarSymbol"/>
        <w:sz w:val="24"/>
        <w:szCs w:val="24"/>
      </w:rPr>
    </w:lvl>
    <w:lvl w:ilvl="2">
      <w:numFmt w:val="bullet"/>
      <w:lvlText w:val="•"/>
      <w:lvlJc w:val="left"/>
      <w:pPr>
        <w:ind w:left="850" w:hanging="282"/>
      </w:pPr>
      <w:rPr>
        <w:rFonts w:ascii="StarSymbol" w:eastAsia="StarSymbol" w:hAnsi="StarSymbol" w:cs="StarSymbol"/>
        <w:sz w:val="24"/>
        <w:szCs w:val="24"/>
      </w:rPr>
    </w:lvl>
    <w:lvl w:ilvl="3">
      <w:numFmt w:val="bullet"/>
      <w:lvlText w:val="•"/>
      <w:lvlJc w:val="left"/>
      <w:pPr>
        <w:ind w:left="1134" w:hanging="282"/>
      </w:pPr>
      <w:rPr>
        <w:rFonts w:ascii="StarSymbol" w:eastAsia="StarSymbol" w:hAnsi="StarSymbol" w:cs="StarSymbol"/>
        <w:sz w:val="24"/>
        <w:szCs w:val="24"/>
      </w:rPr>
    </w:lvl>
    <w:lvl w:ilvl="4">
      <w:numFmt w:val="bullet"/>
      <w:lvlText w:val="•"/>
      <w:lvlJc w:val="left"/>
      <w:pPr>
        <w:ind w:left="1417" w:hanging="282"/>
      </w:pPr>
      <w:rPr>
        <w:rFonts w:ascii="StarSymbol" w:eastAsia="StarSymbol" w:hAnsi="StarSymbol" w:cs="StarSymbol"/>
        <w:sz w:val="24"/>
        <w:szCs w:val="24"/>
      </w:rPr>
    </w:lvl>
    <w:lvl w:ilvl="5">
      <w:numFmt w:val="bullet"/>
      <w:lvlText w:val="•"/>
      <w:lvlJc w:val="left"/>
      <w:pPr>
        <w:ind w:left="1701" w:hanging="282"/>
      </w:pPr>
      <w:rPr>
        <w:rFonts w:ascii="StarSymbol" w:eastAsia="StarSymbol" w:hAnsi="StarSymbol" w:cs="StarSymbol"/>
        <w:sz w:val="24"/>
        <w:szCs w:val="24"/>
      </w:rPr>
    </w:lvl>
    <w:lvl w:ilvl="6">
      <w:numFmt w:val="bullet"/>
      <w:lvlText w:val="•"/>
      <w:lvlJc w:val="left"/>
      <w:pPr>
        <w:ind w:left="1984" w:hanging="282"/>
      </w:pPr>
      <w:rPr>
        <w:rFonts w:ascii="StarSymbol" w:eastAsia="StarSymbol" w:hAnsi="StarSymbol" w:cs="StarSymbol"/>
        <w:sz w:val="24"/>
        <w:szCs w:val="24"/>
      </w:rPr>
    </w:lvl>
    <w:lvl w:ilvl="7">
      <w:numFmt w:val="bullet"/>
      <w:lvlText w:val="•"/>
      <w:lvlJc w:val="left"/>
      <w:pPr>
        <w:ind w:left="2269" w:hanging="282"/>
      </w:pPr>
      <w:rPr>
        <w:rFonts w:ascii="StarSymbol" w:eastAsia="StarSymbol" w:hAnsi="StarSymbol" w:cs="StarSymbol"/>
        <w:sz w:val="24"/>
        <w:szCs w:val="24"/>
      </w:rPr>
    </w:lvl>
    <w:lvl w:ilvl="8">
      <w:numFmt w:val="bullet"/>
      <w:lvlText w:val="•"/>
      <w:lvlJc w:val="left"/>
      <w:pPr>
        <w:ind w:left="2551" w:hanging="282"/>
      </w:pPr>
      <w:rPr>
        <w:rFonts w:ascii="StarSymbol" w:eastAsia="StarSymbol" w:hAnsi="StarSymbol" w:cs="StarSymbol"/>
        <w:sz w:val="24"/>
        <w:szCs w:val="24"/>
      </w:rPr>
    </w:lvl>
  </w:abstractNum>
  <w:abstractNum w:abstractNumId="5" w15:restartNumberingAfterBreak="0">
    <w:nsid w:val="1A0E3657"/>
    <w:multiLevelType w:val="multilevel"/>
    <w:tmpl w:val="F110766C"/>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6" w15:restartNumberingAfterBreak="0">
    <w:nsid w:val="272905AD"/>
    <w:multiLevelType w:val="multilevel"/>
    <w:tmpl w:val="B6623F0E"/>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7" w15:restartNumberingAfterBreak="0">
    <w:nsid w:val="27CC032C"/>
    <w:multiLevelType w:val="multilevel"/>
    <w:tmpl w:val="B2CA713A"/>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8" w15:restartNumberingAfterBreak="0">
    <w:nsid w:val="29487124"/>
    <w:multiLevelType w:val="multilevel"/>
    <w:tmpl w:val="974A827E"/>
    <w:styleLink w:val="Numbering2"/>
    <w:lvl w:ilvl="0">
      <w:start w:val="1"/>
      <w:numFmt w:val="lowerLetter"/>
      <w:pStyle w:val="TableauPucenumrote2"/>
      <w:lvlText w:val="%1."/>
      <w:lvlJc w:val="left"/>
      <w:pPr>
        <w:ind w:left="340" w:hanging="340"/>
      </w:pPr>
      <w:rPr>
        <w:rFonts w:ascii="Liberation Sans" w:eastAsia="Arial" w:hAnsi="Liberation Sans" w:cs="Arial"/>
        <w:b w:val="0"/>
        <w:bCs w:val="0"/>
        <w:i w:val="0"/>
        <w:iCs w:val="0"/>
        <w:strike w:val="0"/>
        <w:dstrike w:val="0"/>
        <w:outline w:val="0"/>
        <w:sz w:val="22"/>
        <w:szCs w:val="22"/>
        <w:u w:val="none"/>
        <w:em w:val="none"/>
      </w:rPr>
    </w:lvl>
    <w:lvl w:ilvl="1">
      <w:start w:val="2"/>
      <w:numFmt w:val="decimal"/>
      <w:lvlText w:val="%2."/>
      <w:lvlJc w:val="left"/>
      <w:pPr>
        <w:ind w:left="623" w:hanging="340"/>
      </w:pPr>
      <w:rPr>
        <w:rFonts w:ascii="Liberation Sans" w:eastAsia="Arial" w:hAnsi="Liberation Sans" w:cs="Arial"/>
        <w:b w:val="0"/>
        <w:bCs w:val="0"/>
        <w:i w:val="0"/>
        <w:iCs w:val="0"/>
        <w:strike w:val="0"/>
        <w:dstrike w:val="0"/>
        <w:outline w:val="0"/>
        <w:sz w:val="22"/>
        <w:szCs w:val="22"/>
        <w:u w:val="none"/>
        <w:em w:val="none"/>
      </w:rPr>
    </w:lvl>
    <w:lvl w:ilvl="2">
      <w:start w:val="3"/>
      <w:numFmt w:val="decimal"/>
      <w:lvlText w:val="%3."/>
      <w:lvlJc w:val="left"/>
      <w:pPr>
        <w:ind w:left="906" w:hanging="340"/>
      </w:pPr>
      <w:rPr>
        <w:rFonts w:ascii="Liberation Sans" w:eastAsia="Arial" w:hAnsi="Liberation Sans" w:cs="Arial"/>
        <w:b w:val="0"/>
        <w:bCs w:val="0"/>
        <w:i w:val="0"/>
        <w:iCs w:val="0"/>
        <w:strike w:val="0"/>
        <w:dstrike w:val="0"/>
        <w:outline w:val="0"/>
        <w:sz w:val="22"/>
        <w:szCs w:val="22"/>
        <w:u w:val="none"/>
        <w:em w:val="none"/>
      </w:rPr>
    </w:lvl>
    <w:lvl w:ilvl="3">
      <w:start w:val="4"/>
      <w:numFmt w:val="decimal"/>
      <w:lvlText w:val="%4."/>
      <w:lvlJc w:val="left"/>
      <w:pPr>
        <w:ind w:left="1473" w:hanging="340"/>
      </w:pPr>
      <w:rPr>
        <w:rFonts w:ascii="Liberation Sans" w:eastAsia="Arial" w:hAnsi="Liberation Sans" w:cs="Arial"/>
        <w:b w:val="0"/>
        <w:bCs w:val="0"/>
        <w:i w:val="0"/>
        <w:iCs w:val="0"/>
        <w:strike w:val="0"/>
        <w:dstrike w:val="0"/>
        <w:outline w:val="0"/>
        <w:sz w:val="22"/>
        <w:szCs w:val="22"/>
        <w:u w:val="none"/>
        <w:em w:val="none"/>
      </w:rPr>
    </w:lvl>
    <w:lvl w:ilvl="4">
      <w:start w:val="5"/>
      <w:numFmt w:val="decimal"/>
      <w:lvlText w:val="%5."/>
      <w:lvlJc w:val="left"/>
      <w:pPr>
        <w:ind w:left="2182" w:hanging="340"/>
      </w:pPr>
      <w:rPr>
        <w:rFonts w:ascii="Liberation Sans" w:eastAsia="Arial" w:hAnsi="Liberation Sans" w:cs="Arial"/>
        <w:b w:val="0"/>
        <w:bCs w:val="0"/>
        <w:i w:val="0"/>
        <w:iCs w:val="0"/>
        <w:strike w:val="0"/>
        <w:dstrike w:val="0"/>
        <w:outline w:val="0"/>
        <w:sz w:val="22"/>
        <w:szCs w:val="22"/>
        <w:u w:val="none"/>
        <w:em w:val="none"/>
      </w:rPr>
    </w:lvl>
    <w:lvl w:ilvl="5">
      <w:start w:val="6"/>
      <w:numFmt w:val="decimal"/>
      <w:lvlText w:val="%6."/>
      <w:lvlJc w:val="left"/>
      <w:pPr>
        <w:ind w:left="3032" w:hanging="340"/>
      </w:pPr>
      <w:rPr>
        <w:rFonts w:ascii="Liberation Sans" w:eastAsia="Arial" w:hAnsi="Liberation Sans" w:cs="Arial"/>
        <w:b w:val="0"/>
        <w:bCs w:val="0"/>
        <w:i w:val="0"/>
        <w:iCs w:val="0"/>
        <w:strike w:val="0"/>
        <w:dstrike w:val="0"/>
        <w:outline w:val="0"/>
        <w:sz w:val="22"/>
        <w:szCs w:val="22"/>
        <w:u w:val="none"/>
        <w:em w:val="none"/>
      </w:rPr>
    </w:lvl>
    <w:lvl w:ilvl="6">
      <w:start w:val="7"/>
      <w:numFmt w:val="decimal"/>
      <w:lvlText w:val="%7."/>
      <w:lvlJc w:val="left"/>
      <w:pPr>
        <w:ind w:left="4053" w:hanging="340"/>
      </w:pPr>
      <w:rPr>
        <w:rFonts w:ascii="Liberation Sans" w:eastAsia="Arial" w:hAnsi="Liberation Sans" w:cs="Arial"/>
        <w:b w:val="0"/>
        <w:bCs w:val="0"/>
        <w:i w:val="0"/>
        <w:iCs w:val="0"/>
        <w:strike w:val="0"/>
        <w:dstrike w:val="0"/>
        <w:outline w:val="0"/>
        <w:sz w:val="22"/>
        <w:szCs w:val="22"/>
        <w:u w:val="none"/>
        <w:em w:val="none"/>
      </w:rPr>
    </w:lvl>
    <w:lvl w:ilvl="7">
      <w:start w:val="8"/>
      <w:numFmt w:val="decimal"/>
      <w:lvlText w:val="%8."/>
      <w:lvlJc w:val="left"/>
      <w:pPr>
        <w:ind w:left="5357" w:hanging="340"/>
      </w:pPr>
      <w:rPr>
        <w:rFonts w:ascii="Liberation Sans" w:eastAsia="Arial" w:hAnsi="Liberation Sans" w:cs="Arial"/>
        <w:b w:val="0"/>
        <w:bCs w:val="0"/>
        <w:i w:val="0"/>
        <w:iCs w:val="0"/>
        <w:strike w:val="0"/>
        <w:dstrike w:val="0"/>
        <w:outline w:val="0"/>
        <w:sz w:val="22"/>
        <w:szCs w:val="22"/>
        <w:u w:val="none"/>
        <w:em w:val="none"/>
      </w:rPr>
    </w:lvl>
    <w:lvl w:ilvl="8">
      <w:start w:val="9"/>
      <w:numFmt w:val="decimal"/>
      <w:lvlText w:val="%9."/>
      <w:lvlJc w:val="left"/>
      <w:pPr>
        <w:ind w:left="6831" w:hanging="340"/>
      </w:pPr>
      <w:rPr>
        <w:rFonts w:ascii="Liberation Sans" w:eastAsia="Arial" w:hAnsi="Liberation Sans" w:cs="Arial"/>
        <w:b w:val="0"/>
        <w:bCs w:val="0"/>
        <w:i w:val="0"/>
        <w:iCs w:val="0"/>
        <w:strike w:val="0"/>
        <w:dstrike w:val="0"/>
        <w:outline w:val="0"/>
        <w:sz w:val="22"/>
        <w:szCs w:val="22"/>
        <w:u w:val="none"/>
        <w:em w:val="none"/>
      </w:rPr>
    </w:lvl>
  </w:abstractNum>
  <w:abstractNum w:abstractNumId="9" w15:restartNumberingAfterBreak="0">
    <w:nsid w:val="2A553F79"/>
    <w:multiLevelType w:val="multilevel"/>
    <w:tmpl w:val="95625572"/>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0" w15:restartNumberingAfterBreak="0">
    <w:nsid w:val="2B14622E"/>
    <w:multiLevelType w:val="multilevel"/>
    <w:tmpl w:val="78609E70"/>
    <w:styleLink w:val="Liste21"/>
    <w:lvl w:ilvl="0">
      <w:numFmt w:val="bullet"/>
      <w:pStyle w:val="TableauPucetiret"/>
      <w:lvlText w:val="-"/>
      <w:lvlJc w:val="left"/>
      <w:pPr>
        <w:ind w:left="283" w:hanging="282"/>
      </w:pPr>
      <w:rPr>
        <w:rFonts w:ascii="Tahoma" w:eastAsia="StarSymbol" w:hAnsi="Tahoma" w:cs="StarSymbol"/>
        <w:sz w:val="24"/>
        <w:szCs w:val="24"/>
      </w:rPr>
    </w:lvl>
    <w:lvl w:ilvl="1">
      <w:numFmt w:val="bullet"/>
      <w:lvlText w:val="-"/>
      <w:lvlJc w:val="left"/>
      <w:pPr>
        <w:ind w:left="567" w:hanging="282"/>
      </w:pPr>
      <w:rPr>
        <w:rFonts w:ascii="Tahoma" w:eastAsia="StarSymbol" w:hAnsi="Tahoma" w:cs="StarSymbol"/>
        <w:sz w:val="24"/>
        <w:szCs w:val="24"/>
      </w:rPr>
    </w:lvl>
    <w:lvl w:ilvl="2">
      <w:numFmt w:val="bullet"/>
      <w:lvlText w:val="-"/>
      <w:lvlJc w:val="left"/>
      <w:pPr>
        <w:ind w:left="850" w:hanging="282"/>
      </w:pPr>
      <w:rPr>
        <w:rFonts w:ascii="Tahoma" w:eastAsia="StarSymbol" w:hAnsi="Tahoma" w:cs="StarSymbol"/>
        <w:sz w:val="24"/>
        <w:szCs w:val="24"/>
      </w:rPr>
    </w:lvl>
    <w:lvl w:ilvl="3">
      <w:numFmt w:val="bullet"/>
      <w:lvlText w:val="-"/>
      <w:lvlJc w:val="left"/>
      <w:pPr>
        <w:ind w:left="1134" w:hanging="282"/>
      </w:pPr>
      <w:rPr>
        <w:rFonts w:ascii="Tahoma" w:eastAsia="StarSymbol" w:hAnsi="Tahoma" w:cs="StarSymbol"/>
        <w:sz w:val="24"/>
        <w:szCs w:val="24"/>
      </w:rPr>
    </w:lvl>
    <w:lvl w:ilvl="4">
      <w:numFmt w:val="bullet"/>
      <w:lvlText w:val="-"/>
      <w:lvlJc w:val="left"/>
      <w:pPr>
        <w:ind w:left="1417" w:hanging="282"/>
      </w:pPr>
      <w:rPr>
        <w:rFonts w:ascii="Tahoma" w:eastAsia="StarSymbol" w:hAnsi="Tahoma" w:cs="StarSymbol"/>
        <w:sz w:val="24"/>
        <w:szCs w:val="24"/>
      </w:rPr>
    </w:lvl>
    <w:lvl w:ilvl="5">
      <w:numFmt w:val="bullet"/>
      <w:lvlText w:val="-"/>
      <w:lvlJc w:val="left"/>
      <w:pPr>
        <w:ind w:left="1701" w:hanging="282"/>
      </w:pPr>
      <w:rPr>
        <w:rFonts w:ascii="Tahoma" w:eastAsia="StarSymbol" w:hAnsi="Tahoma" w:cs="StarSymbol"/>
        <w:sz w:val="24"/>
        <w:szCs w:val="24"/>
      </w:rPr>
    </w:lvl>
    <w:lvl w:ilvl="6">
      <w:numFmt w:val="bullet"/>
      <w:lvlText w:val="-"/>
      <w:lvlJc w:val="left"/>
      <w:pPr>
        <w:ind w:left="1984" w:hanging="282"/>
      </w:pPr>
      <w:rPr>
        <w:rFonts w:ascii="Tahoma" w:eastAsia="StarSymbol" w:hAnsi="Tahoma" w:cs="StarSymbol"/>
        <w:sz w:val="24"/>
        <w:szCs w:val="24"/>
      </w:rPr>
    </w:lvl>
    <w:lvl w:ilvl="7">
      <w:numFmt w:val="bullet"/>
      <w:lvlText w:val="-"/>
      <w:lvlJc w:val="left"/>
      <w:pPr>
        <w:ind w:left="2269" w:hanging="282"/>
      </w:pPr>
      <w:rPr>
        <w:rFonts w:ascii="Tahoma" w:eastAsia="StarSymbol" w:hAnsi="Tahoma" w:cs="StarSymbol"/>
        <w:sz w:val="24"/>
        <w:szCs w:val="24"/>
      </w:rPr>
    </w:lvl>
    <w:lvl w:ilvl="8">
      <w:numFmt w:val="bullet"/>
      <w:lvlText w:val="-"/>
      <w:lvlJc w:val="left"/>
      <w:pPr>
        <w:ind w:left="2551" w:hanging="282"/>
      </w:pPr>
      <w:rPr>
        <w:rFonts w:ascii="Tahoma" w:eastAsia="StarSymbol" w:hAnsi="Tahoma" w:cs="StarSymbol"/>
        <w:sz w:val="24"/>
        <w:szCs w:val="24"/>
      </w:rPr>
    </w:lvl>
  </w:abstractNum>
  <w:abstractNum w:abstractNumId="11" w15:restartNumberingAfterBreak="0">
    <w:nsid w:val="32C62068"/>
    <w:multiLevelType w:val="multilevel"/>
    <w:tmpl w:val="FE0A59C2"/>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2" w15:restartNumberingAfterBreak="0">
    <w:nsid w:val="354E2BDE"/>
    <w:multiLevelType w:val="multilevel"/>
    <w:tmpl w:val="3CD2BEA6"/>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3" w15:restartNumberingAfterBreak="0">
    <w:nsid w:val="3DD43A71"/>
    <w:multiLevelType w:val="multilevel"/>
    <w:tmpl w:val="A0DA487A"/>
    <w:lvl w:ilvl="0">
      <w:numFmt w:val="bullet"/>
      <w:lvlText w:val="•"/>
      <w:lvlJc w:val="left"/>
      <w:pPr>
        <w:ind w:left="530" w:hanging="360"/>
      </w:pPr>
      <w:rPr>
        <w:rFonts w:ascii="Arial Narrow" w:eastAsia="StarSymbol" w:hAnsi="Arial Narrow" w:cs="StarSymbol"/>
        <w:sz w:val="24"/>
        <w:szCs w:val="24"/>
      </w:rPr>
    </w:lvl>
    <w:lvl w:ilvl="1">
      <w:numFmt w:val="bullet"/>
      <w:lvlText w:val="◦"/>
      <w:lvlJc w:val="left"/>
      <w:pPr>
        <w:ind w:left="890" w:hanging="360"/>
      </w:pPr>
      <w:rPr>
        <w:rFonts w:ascii="Arial Narrow" w:eastAsia="StarSymbol" w:hAnsi="Arial Narrow" w:cs="StarSymbol"/>
        <w:sz w:val="24"/>
        <w:szCs w:val="24"/>
      </w:rPr>
    </w:lvl>
    <w:lvl w:ilvl="2">
      <w:numFmt w:val="bullet"/>
      <w:lvlText w:val="▪"/>
      <w:lvlJc w:val="left"/>
      <w:pPr>
        <w:ind w:left="1250" w:hanging="360"/>
      </w:pPr>
      <w:rPr>
        <w:rFonts w:ascii="Arial Narrow" w:eastAsia="StarSymbol" w:hAnsi="Arial Narrow" w:cs="StarSymbol"/>
        <w:sz w:val="24"/>
        <w:szCs w:val="24"/>
      </w:rPr>
    </w:lvl>
    <w:lvl w:ilvl="3">
      <w:numFmt w:val="bullet"/>
      <w:lvlText w:val="•"/>
      <w:lvlJc w:val="left"/>
      <w:pPr>
        <w:ind w:left="1610" w:hanging="360"/>
      </w:pPr>
      <w:rPr>
        <w:rFonts w:ascii="Arial Narrow" w:eastAsia="StarSymbol" w:hAnsi="Arial Narrow" w:cs="StarSymbol"/>
        <w:sz w:val="24"/>
        <w:szCs w:val="24"/>
      </w:rPr>
    </w:lvl>
    <w:lvl w:ilvl="4">
      <w:numFmt w:val="bullet"/>
      <w:lvlText w:val="◦"/>
      <w:lvlJc w:val="left"/>
      <w:pPr>
        <w:ind w:left="1970" w:hanging="360"/>
      </w:pPr>
      <w:rPr>
        <w:rFonts w:ascii="Arial Narrow" w:eastAsia="StarSymbol" w:hAnsi="Arial Narrow" w:cs="StarSymbol"/>
        <w:sz w:val="24"/>
        <w:szCs w:val="24"/>
      </w:rPr>
    </w:lvl>
    <w:lvl w:ilvl="5">
      <w:numFmt w:val="bullet"/>
      <w:lvlText w:val="▪"/>
      <w:lvlJc w:val="left"/>
      <w:pPr>
        <w:ind w:left="2330" w:hanging="360"/>
      </w:pPr>
      <w:rPr>
        <w:rFonts w:ascii="Arial Narrow" w:eastAsia="StarSymbol" w:hAnsi="Arial Narrow" w:cs="StarSymbol"/>
        <w:sz w:val="24"/>
        <w:szCs w:val="24"/>
      </w:rPr>
    </w:lvl>
    <w:lvl w:ilvl="6">
      <w:numFmt w:val="bullet"/>
      <w:lvlText w:val="•"/>
      <w:lvlJc w:val="left"/>
      <w:pPr>
        <w:ind w:left="2690" w:hanging="360"/>
      </w:pPr>
      <w:rPr>
        <w:rFonts w:ascii="Arial Narrow" w:eastAsia="StarSymbol" w:hAnsi="Arial Narrow" w:cs="StarSymbol"/>
        <w:sz w:val="24"/>
        <w:szCs w:val="24"/>
      </w:rPr>
    </w:lvl>
    <w:lvl w:ilvl="7">
      <w:numFmt w:val="bullet"/>
      <w:lvlText w:val="◦"/>
      <w:lvlJc w:val="left"/>
      <w:pPr>
        <w:ind w:left="3050" w:hanging="360"/>
      </w:pPr>
      <w:rPr>
        <w:rFonts w:ascii="Arial Narrow" w:eastAsia="StarSymbol" w:hAnsi="Arial Narrow" w:cs="StarSymbol"/>
        <w:sz w:val="24"/>
        <w:szCs w:val="24"/>
      </w:rPr>
    </w:lvl>
    <w:lvl w:ilvl="8">
      <w:numFmt w:val="bullet"/>
      <w:lvlText w:val="▪"/>
      <w:lvlJc w:val="left"/>
      <w:pPr>
        <w:ind w:left="3410" w:hanging="360"/>
      </w:pPr>
      <w:rPr>
        <w:rFonts w:ascii="Arial Narrow" w:eastAsia="StarSymbol" w:hAnsi="Arial Narrow" w:cs="StarSymbol"/>
        <w:sz w:val="24"/>
        <w:szCs w:val="24"/>
      </w:rPr>
    </w:lvl>
  </w:abstractNum>
  <w:abstractNum w:abstractNumId="14" w15:restartNumberingAfterBreak="0">
    <w:nsid w:val="69176FC7"/>
    <w:multiLevelType w:val="multilevel"/>
    <w:tmpl w:val="ECAAD13A"/>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5" w15:restartNumberingAfterBreak="0">
    <w:nsid w:val="6E3254F9"/>
    <w:multiLevelType w:val="hybridMultilevel"/>
    <w:tmpl w:val="9AC4D5D4"/>
    <w:lvl w:ilvl="0" w:tplc="06BEE9CA">
      <w:numFmt w:val="bullet"/>
      <w:lvlText w:val="-"/>
      <w:lvlJc w:val="left"/>
      <w:pPr>
        <w:ind w:left="720" w:hanging="360"/>
      </w:pPr>
      <w:rPr>
        <w:rFonts w:ascii="Arial Narrow" w:eastAsia="Arial Narrow" w:hAnsi="Arial Narrow"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EF216DF"/>
    <w:multiLevelType w:val="multilevel"/>
    <w:tmpl w:val="2474D148"/>
    <w:styleLink w:val="Numbering1"/>
    <w:lvl w:ilvl="0">
      <w:start w:val="1"/>
      <w:numFmt w:val="decimal"/>
      <w:pStyle w:val="TableauPucenumrote1"/>
      <w:lvlText w:val="%1."/>
      <w:lvlJc w:val="left"/>
      <w:pPr>
        <w:ind w:left="340" w:hanging="340"/>
      </w:pPr>
      <w:rPr>
        <w:rFonts w:ascii="Liberation Sans" w:eastAsia="Arial" w:hAnsi="Liberation Sans" w:cs="Arial"/>
        <w:b w:val="0"/>
        <w:bCs w:val="0"/>
        <w:i w:val="0"/>
        <w:iCs w:val="0"/>
        <w:strike w:val="0"/>
        <w:dstrike w:val="0"/>
        <w:outline w:val="0"/>
        <w:sz w:val="22"/>
        <w:szCs w:val="22"/>
        <w:u w:val="none"/>
        <w:em w:val="none"/>
      </w:rPr>
    </w:lvl>
    <w:lvl w:ilvl="1">
      <w:start w:val="1"/>
      <w:numFmt w:val="decimal"/>
      <w:lvlText w:val="%2."/>
      <w:lvlJc w:val="left"/>
      <w:pPr>
        <w:ind w:left="624" w:hanging="340"/>
      </w:pPr>
      <w:rPr>
        <w:rFonts w:ascii="Liberation Sans" w:eastAsia="Arial" w:hAnsi="Liberation Sans" w:cs="Arial"/>
        <w:b w:val="0"/>
        <w:bCs w:val="0"/>
        <w:i w:val="0"/>
        <w:iCs w:val="0"/>
        <w:strike w:val="0"/>
        <w:dstrike w:val="0"/>
        <w:outline w:val="0"/>
        <w:sz w:val="22"/>
        <w:szCs w:val="22"/>
        <w:u w:val="none"/>
        <w:em w:val="none"/>
      </w:rPr>
    </w:lvl>
    <w:lvl w:ilvl="2">
      <w:start w:val="1"/>
      <w:numFmt w:val="decimal"/>
      <w:lvlText w:val="%3."/>
      <w:lvlJc w:val="left"/>
      <w:pPr>
        <w:ind w:left="907" w:hanging="340"/>
      </w:pPr>
      <w:rPr>
        <w:rFonts w:ascii="Liberation Sans" w:eastAsia="Arial" w:hAnsi="Liberation Sans" w:cs="Arial"/>
        <w:b w:val="0"/>
        <w:bCs w:val="0"/>
        <w:i w:val="0"/>
        <w:iCs w:val="0"/>
        <w:strike w:val="0"/>
        <w:dstrike w:val="0"/>
        <w:outline w:val="0"/>
        <w:sz w:val="22"/>
        <w:szCs w:val="22"/>
        <w:u w:val="none"/>
        <w:em w:val="none"/>
      </w:rPr>
    </w:lvl>
    <w:lvl w:ilvl="3">
      <w:start w:val="1"/>
      <w:numFmt w:val="decimal"/>
      <w:lvlText w:val="%4."/>
      <w:lvlJc w:val="left"/>
      <w:pPr>
        <w:ind w:left="1191" w:hanging="340"/>
      </w:pPr>
      <w:rPr>
        <w:rFonts w:ascii="Liberation Sans" w:eastAsia="Arial" w:hAnsi="Liberation Sans" w:cs="Arial"/>
        <w:b w:val="0"/>
        <w:bCs w:val="0"/>
        <w:i w:val="0"/>
        <w:iCs w:val="0"/>
        <w:strike w:val="0"/>
        <w:dstrike w:val="0"/>
        <w:outline w:val="0"/>
        <w:sz w:val="22"/>
        <w:szCs w:val="22"/>
        <w:u w:val="none"/>
        <w:em w:val="none"/>
      </w:rPr>
    </w:lvl>
    <w:lvl w:ilvl="4">
      <w:start w:val="1"/>
      <w:numFmt w:val="decimal"/>
      <w:lvlText w:val="%5."/>
      <w:lvlJc w:val="left"/>
      <w:pPr>
        <w:ind w:left="1474" w:hanging="340"/>
      </w:pPr>
      <w:rPr>
        <w:rFonts w:ascii="Liberation Sans" w:eastAsia="Arial" w:hAnsi="Liberation Sans" w:cs="Arial"/>
        <w:b w:val="0"/>
        <w:bCs w:val="0"/>
        <w:i w:val="0"/>
        <w:iCs w:val="0"/>
        <w:strike w:val="0"/>
        <w:dstrike w:val="0"/>
        <w:outline w:val="0"/>
        <w:sz w:val="22"/>
        <w:szCs w:val="22"/>
        <w:u w:val="none"/>
        <w:em w:val="none"/>
      </w:rPr>
    </w:lvl>
    <w:lvl w:ilvl="5">
      <w:start w:val="1"/>
      <w:numFmt w:val="decimal"/>
      <w:lvlText w:val="%6."/>
      <w:lvlJc w:val="left"/>
      <w:pPr>
        <w:ind w:left="1758" w:hanging="340"/>
      </w:pPr>
      <w:rPr>
        <w:rFonts w:ascii="Liberation Sans" w:eastAsia="Arial" w:hAnsi="Liberation Sans" w:cs="Arial"/>
        <w:b w:val="0"/>
        <w:bCs w:val="0"/>
        <w:i w:val="0"/>
        <w:iCs w:val="0"/>
        <w:strike w:val="0"/>
        <w:dstrike w:val="0"/>
        <w:outline w:val="0"/>
        <w:sz w:val="22"/>
        <w:szCs w:val="22"/>
        <w:u w:val="none"/>
        <w:em w:val="none"/>
      </w:rPr>
    </w:lvl>
    <w:lvl w:ilvl="6">
      <w:start w:val="1"/>
      <w:numFmt w:val="decimal"/>
      <w:lvlText w:val="%7."/>
      <w:lvlJc w:val="left"/>
      <w:pPr>
        <w:ind w:left="2041" w:hanging="340"/>
      </w:pPr>
      <w:rPr>
        <w:rFonts w:ascii="Liberation Sans" w:eastAsia="Arial" w:hAnsi="Liberation Sans" w:cs="Arial"/>
        <w:b w:val="0"/>
        <w:bCs w:val="0"/>
        <w:i w:val="0"/>
        <w:iCs w:val="0"/>
        <w:strike w:val="0"/>
        <w:dstrike w:val="0"/>
        <w:outline w:val="0"/>
        <w:sz w:val="22"/>
        <w:szCs w:val="22"/>
        <w:u w:val="none"/>
        <w:em w:val="none"/>
      </w:rPr>
    </w:lvl>
    <w:lvl w:ilvl="7">
      <w:start w:val="1"/>
      <w:numFmt w:val="decimal"/>
      <w:lvlText w:val="%8."/>
      <w:lvlJc w:val="left"/>
      <w:pPr>
        <w:ind w:left="2325" w:hanging="340"/>
      </w:pPr>
      <w:rPr>
        <w:rFonts w:ascii="Liberation Sans" w:eastAsia="Arial" w:hAnsi="Liberation Sans" w:cs="Arial"/>
        <w:b w:val="0"/>
        <w:bCs w:val="0"/>
        <w:i w:val="0"/>
        <w:iCs w:val="0"/>
        <w:strike w:val="0"/>
        <w:dstrike w:val="0"/>
        <w:outline w:val="0"/>
        <w:sz w:val="22"/>
        <w:szCs w:val="22"/>
        <w:u w:val="none"/>
        <w:em w:val="none"/>
      </w:rPr>
    </w:lvl>
    <w:lvl w:ilvl="8">
      <w:start w:val="1"/>
      <w:numFmt w:val="decimal"/>
      <w:lvlText w:val="%9."/>
      <w:lvlJc w:val="left"/>
      <w:pPr>
        <w:ind w:left="2608" w:hanging="340"/>
      </w:pPr>
      <w:rPr>
        <w:rFonts w:ascii="Liberation Sans" w:eastAsia="Arial" w:hAnsi="Liberation Sans" w:cs="Arial"/>
        <w:b w:val="0"/>
        <w:bCs w:val="0"/>
        <w:i w:val="0"/>
        <w:iCs w:val="0"/>
        <w:strike w:val="0"/>
        <w:dstrike w:val="0"/>
        <w:outline w:val="0"/>
        <w:sz w:val="22"/>
        <w:szCs w:val="22"/>
        <w:u w:val="none"/>
        <w:em w:val="none"/>
      </w:rPr>
    </w:lvl>
  </w:abstractNum>
  <w:abstractNum w:abstractNumId="17" w15:restartNumberingAfterBreak="0">
    <w:nsid w:val="751907F9"/>
    <w:multiLevelType w:val="multilevel"/>
    <w:tmpl w:val="3BAE1006"/>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abstractNum w:abstractNumId="18" w15:restartNumberingAfterBreak="0">
    <w:nsid w:val="7BE41C79"/>
    <w:multiLevelType w:val="multilevel"/>
    <w:tmpl w:val="FD567196"/>
    <w:lvl w:ilvl="0">
      <w:numFmt w:val="bullet"/>
      <w:lvlText w:val="•"/>
      <w:lvlJc w:val="left"/>
      <w:rPr>
        <w:rFonts w:ascii="Arial Narrow" w:eastAsia="StarSymbol" w:hAnsi="Arial Narrow" w:cs="StarSymbol"/>
        <w:sz w:val="24"/>
        <w:szCs w:val="24"/>
      </w:rPr>
    </w:lvl>
    <w:lvl w:ilvl="1">
      <w:numFmt w:val="bullet"/>
      <w:lvlText w:val="◦"/>
      <w:lvlJc w:val="left"/>
      <w:rPr>
        <w:rFonts w:ascii="Arial Narrow" w:eastAsia="StarSymbol" w:hAnsi="Arial Narrow" w:cs="StarSymbol"/>
        <w:sz w:val="24"/>
        <w:szCs w:val="24"/>
      </w:rPr>
    </w:lvl>
    <w:lvl w:ilvl="2">
      <w:numFmt w:val="bullet"/>
      <w:lvlText w:val="▪"/>
      <w:lvlJc w:val="left"/>
      <w:rPr>
        <w:rFonts w:ascii="Arial Narrow" w:eastAsia="StarSymbol" w:hAnsi="Arial Narrow" w:cs="StarSymbol"/>
        <w:sz w:val="24"/>
        <w:szCs w:val="24"/>
      </w:rPr>
    </w:lvl>
    <w:lvl w:ilvl="3">
      <w:numFmt w:val="bullet"/>
      <w:lvlText w:val="•"/>
      <w:lvlJc w:val="left"/>
      <w:rPr>
        <w:rFonts w:ascii="Arial Narrow" w:eastAsia="StarSymbol" w:hAnsi="Arial Narrow" w:cs="StarSymbol"/>
        <w:sz w:val="24"/>
        <w:szCs w:val="24"/>
      </w:rPr>
    </w:lvl>
    <w:lvl w:ilvl="4">
      <w:numFmt w:val="bullet"/>
      <w:lvlText w:val="◦"/>
      <w:lvlJc w:val="left"/>
      <w:rPr>
        <w:rFonts w:ascii="Arial Narrow" w:eastAsia="StarSymbol" w:hAnsi="Arial Narrow" w:cs="StarSymbol"/>
        <w:sz w:val="24"/>
        <w:szCs w:val="24"/>
      </w:rPr>
    </w:lvl>
    <w:lvl w:ilvl="5">
      <w:numFmt w:val="bullet"/>
      <w:lvlText w:val="▪"/>
      <w:lvlJc w:val="left"/>
      <w:rPr>
        <w:rFonts w:ascii="Arial Narrow" w:eastAsia="StarSymbol" w:hAnsi="Arial Narrow" w:cs="StarSymbol"/>
        <w:sz w:val="24"/>
        <w:szCs w:val="24"/>
      </w:rPr>
    </w:lvl>
    <w:lvl w:ilvl="6">
      <w:numFmt w:val="bullet"/>
      <w:lvlText w:val="•"/>
      <w:lvlJc w:val="left"/>
      <w:rPr>
        <w:rFonts w:ascii="Arial Narrow" w:eastAsia="StarSymbol" w:hAnsi="Arial Narrow" w:cs="StarSymbol"/>
        <w:sz w:val="24"/>
        <w:szCs w:val="24"/>
      </w:rPr>
    </w:lvl>
    <w:lvl w:ilvl="7">
      <w:numFmt w:val="bullet"/>
      <w:lvlText w:val="◦"/>
      <w:lvlJc w:val="left"/>
      <w:rPr>
        <w:rFonts w:ascii="Arial Narrow" w:eastAsia="StarSymbol" w:hAnsi="Arial Narrow" w:cs="StarSymbol"/>
        <w:sz w:val="24"/>
        <w:szCs w:val="24"/>
      </w:rPr>
    </w:lvl>
    <w:lvl w:ilvl="8">
      <w:numFmt w:val="bullet"/>
      <w:lvlText w:val="▪"/>
      <w:lvlJc w:val="left"/>
      <w:rPr>
        <w:rFonts w:ascii="Arial Narrow" w:eastAsia="StarSymbol" w:hAnsi="Arial Narrow" w:cs="StarSymbol"/>
        <w:sz w:val="24"/>
        <w:szCs w:val="24"/>
      </w:rPr>
    </w:lvl>
  </w:abstractNum>
  <w:num w:numId="1">
    <w:abstractNumId w:val="4"/>
  </w:num>
  <w:num w:numId="2">
    <w:abstractNumId w:val="10"/>
  </w:num>
  <w:num w:numId="3">
    <w:abstractNumId w:val="16"/>
  </w:num>
  <w:num w:numId="4">
    <w:abstractNumId w:val="8"/>
  </w:num>
  <w:num w:numId="5">
    <w:abstractNumId w:val="7"/>
  </w:num>
  <w:num w:numId="6">
    <w:abstractNumId w:val="11"/>
  </w:num>
  <w:num w:numId="7">
    <w:abstractNumId w:val="17"/>
  </w:num>
  <w:num w:numId="8">
    <w:abstractNumId w:val="14"/>
  </w:num>
  <w:num w:numId="9">
    <w:abstractNumId w:val="6"/>
  </w:num>
  <w:num w:numId="10">
    <w:abstractNumId w:val="13"/>
  </w:num>
  <w:num w:numId="11">
    <w:abstractNumId w:val="9"/>
  </w:num>
  <w:num w:numId="12">
    <w:abstractNumId w:val="18"/>
  </w:num>
  <w:num w:numId="13">
    <w:abstractNumId w:val="3"/>
  </w:num>
  <w:num w:numId="14">
    <w:abstractNumId w:val="1"/>
  </w:num>
  <w:num w:numId="15">
    <w:abstractNumId w:val="5"/>
  </w:num>
  <w:num w:numId="16">
    <w:abstractNumId w:val="2"/>
  </w:num>
  <w:num w:numId="17">
    <w:abstractNumId w:val="12"/>
  </w:num>
  <w:num w:numId="18">
    <w:abstractNumId w:val="0"/>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6078"/>
    <w:rsid w:val="00015DCE"/>
    <w:rsid w:val="000808B7"/>
    <w:rsid w:val="000A5441"/>
    <w:rsid w:val="000D50FD"/>
    <w:rsid w:val="0010790C"/>
    <w:rsid w:val="00150DFF"/>
    <w:rsid w:val="001A2FC6"/>
    <w:rsid w:val="001C29D2"/>
    <w:rsid w:val="00216B27"/>
    <w:rsid w:val="002274EE"/>
    <w:rsid w:val="00250FD6"/>
    <w:rsid w:val="002A34DA"/>
    <w:rsid w:val="002B1232"/>
    <w:rsid w:val="00361AF6"/>
    <w:rsid w:val="00364EF4"/>
    <w:rsid w:val="003C37A7"/>
    <w:rsid w:val="004725B8"/>
    <w:rsid w:val="00476463"/>
    <w:rsid w:val="00491DB6"/>
    <w:rsid w:val="004D3B4F"/>
    <w:rsid w:val="00576078"/>
    <w:rsid w:val="005D0032"/>
    <w:rsid w:val="005D7001"/>
    <w:rsid w:val="005E622D"/>
    <w:rsid w:val="0069532F"/>
    <w:rsid w:val="006B06CB"/>
    <w:rsid w:val="00726754"/>
    <w:rsid w:val="007453B2"/>
    <w:rsid w:val="007962F0"/>
    <w:rsid w:val="0085064E"/>
    <w:rsid w:val="00915528"/>
    <w:rsid w:val="009339B2"/>
    <w:rsid w:val="00A3034E"/>
    <w:rsid w:val="00A63C23"/>
    <w:rsid w:val="00B021C9"/>
    <w:rsid w:val="00B67BAC"/>
    <w:rsid w:val="00B70F08"/>
    <w:rsid w:val="00BA47D6"/>
    <w:rsid w:val="00C13DCC"/>
    <w:rsid w:val="00D35572"/>
    <w:rsid w:val="00D8204A"/>
    <w:rsid w:val="00D928A4"/>
    <w:rsid w:val="00DC070C"/>
    <w:rsid w:val="00DC55F1"/>
    <w:rsid w:val="00EE127D"/>
    <w:rsid w:val="00F356AB"/>
    <w:rsid w:val="00F85A96"/>
    <w:rsid w:val="00F975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5410E9"/>
  <w15:docId w15:val="{698A579D-DB6D-4A96-880A-AA74A95FC5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ans" w:eastAsia="Lucida Sans Unicode" w:hAnsi="Liberation Sans" w:cs="Mangal"/>
        <w:kern w:val="3"/>
        <w:sz w:val="24"/>
        <w:szCs w:val="24"/>
        <w:lang w:val="fr-FR" w:eastAsia="zh-CN" w:bidi="hi-IN"/>
      </w:rPr>
    </w:rPrDefault>
    <w:pPrDefault>
      <w:pPr>
        <w:widowControl w:val="0"/>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pPr>
      <w:suppressAutoHyphens/>
    </w:pPr>
  </w:style>
  <w:style w:type="paragraph" w:customStyle="1" w:styleId="Heading">
    <w:name w:val="Heading"/>
    <w:basedOn w:val="Standard"/>
    <w:next w:val="Textbody"/>
    <w:pPr>
      <w:keepNext/>
      <w:spacing w:before="240" w:after="120"/>
    </w:pPr>
    <w:rPr>
      <w:sz w:val="28"/>
      <w:szCs w:val="28"/>
    </w:rPr>
  </w:style>
  <w:style w:type="paragraph" w:customStyle="1" w:styleId="Textbody">
    <w:name w:val="Text body"/>
    <w:basedOn w:val="Standard"/>
    <w:pPr>
      <w:spacing w:after="12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CorpsdeTexte">
    <w:name w:val="_Corps de Texte"/>
    <w:pPr>
      <w:suppressAutoHyphens/>
      <w:jc w:val="both"/>
    </w:pPr>
    <w:rPr>
      <w:rFonts w:ascii="Arial Narrow" w:eastAsia="Arial Narrow" w:hAnsi="Arial Narrow" w:cs="Arial Narrow"/>
      <w:sz w:val="22"/>
      <w:szCs w:val="20"/>
    </w:rPr>
  </w:style>
  <w:style w:type="paragraph" w:customStyle="1" w:styleId="TitreSommaire">
    <w:name w:val="_Titre Sommaire"/>
    <w:next w:val="CorpsdeTexte"/>
    <w:pPr>
      <w:widowControl/>
      <w:suppressAutoHyphens/>
      <w:spacing w:after="283"/>
      <w:jc w:val="right"/>
    </w:pPr>
    <w:rPr>
      <w:rFonts w:ascii="Arial Narrow" w:eastAsia="Arial Narrow" w:hAnsi="Arial Narrow" w:cs="Arial Narrow"/>
      <w:sz w:val="52"/>
    </w:rPr>
  </w:style>
  <w:style w:type="paragraph" w:customStyle="1" w:styleId="TitreGlossaire">
    <w:name w:val="_Titre Glossaire"/>
    <w:basedOn w:val="TitreSommaire"/>
  </w:style>
  <w:style w:type="paragraph" w:customStyle="1" w:styleId="TableauTexte">
    <w:name w:val="_Tableau Texte"/>
    <w:pPr>
      <w:suppressAutoHyphens/>
      <w:ind w:left="170" w:right="170"/>
    </w:pPr>
    <w:rPr>
      <w:rFonts w:ascii="Arial Narrow" w:eastAsia="Arial Narrow" w:hAnsi="Arial Narrow" w:cs="Arial Narrow"/>
      <w:sz w:val="20"/>
      <w:szCs w:val="20"/>
    </w:rPr>
  </w:style>
  <w:style w:type="paragraph" w:customStyle="1" w:styleId="TableauTexteBleu">
    <w:name w:val="_Tableau Texte Bleu"/>
    <w:pPr>
      <w:suppressAutoHyphens/>
      <w:ind w:left="170" w:right="170"/>
    </w:pPr>
    <w:rPr>
      <w:rFonts w:ascii="Arial Narrow" w:eastAsia="Arial Narrow" w:hAnsi="Arial Narrow" w:cs="Arial Narrow"/>
      <w:color w:val="0047FF"/>
      <w:sz w:val="20"/>
      <w:szCs w:val="20"/>
    </w:rPr>
  </w:style>
  <w:style w:type="paragraph" w:customStyle="1" w:styleId="PaveTitre">
    <w:name w:val="_PaveTitre"/>
    <w:pPr>
      <w:suppressAutoHyphens/>
      <w:spacing w:after="79"/>
    </w:pPr>
    <w:rPr>
      <w:rFonts w:ascii="Arial Narrow" w:eastAsia="Arial Narrow" w:hAnsi="Arial Narrow" w:cs="Arial Narrow"/>
      <w:sz w:val="20"/>
    </w:rPr>
  </w:style>
  <w:style w:type="paragraph" w:customStyle="1" w:styleId="PaveTexte">
    <w:name w:val="_PaveTexte"/>
    <w:pPr>
      <w:suppressAutoHyphens/>
      <w:spacing w:after="40"/>
    </w:pPr>
    <w:rPr>
      <w:rFonts w:ascii="Arial Narrow" w:eastAsia="Arial Narrow" w:hAnsi="Arial Narrow" w:cs="Arial Narrow"/>
      <w:sz w:val="18"/>
    </w:rPr>
  </w:style>
  <w:style w:type="paragraph" w:customStyle="1" w:styleId="PavPuce1">
    <w:name w:val="_Pavé Puce1"/>
    <w:pPr>
      <w:suppressAutoHyphens/>
    </w:pPr>
    <w:rPr>
      <w:rFonts w:ascii="Arial Narrow" w:eastAsia="Arial Narrow" w:hAnsi="Arial Narrow" w:cs="Arial Narrow"/>
      <w:sz w:val="18"/>
    </w:rPr>
  </w:style>
  <w:style w:type="paragraph" w:customStyle="1" w:styleId="PavPuce2">
    <w:name w:val="_Pavé Puce2"/>
    <w:pPr>
      <w:tabs>
        <w:tab w:val="left" w:pos="538"/>
      </w:tabs>
      <w:suppressAutoHyphens/>
      <w:ind w:left="283"/>
    </w:pPr>
    <w:rPr>
      <w:rFonts w:ascii="Arial Narrow" w:eastAsia="Arial Narrow" w:hAnsi="Arial Narrow" w:cs="Arial Narrow"/>
      <w:sz w:val="18"/>
    </w:rPr>
  </w:style>
  <w:style w:type="paragraph" w:customStyle="1" w:styleId="TableauSource">
    <w:name w:val="_Tableau Source"/>
    <w:next w:val="CorpsdeTexte"/>
    <w:pPr>
      <w:suppressAutoHyphens/>
      <w:spacing w:before="57"/>
    </w:pPr>
    <w:rPr>
      <w:rFonts w:ascii="Arial Narrow" w:eastAsia="Arial Narrow" w:hAnsi="Arial Narrow" w:cs="Arial Narrow"/>
      <w:i/>
      <w:iCs/>
      <w:sz w:val="18"/>
      <w:szCs w:val="18"/>
    </w:rPr>
  </w:style>
  <w:style w:type="paragraph" w:customStyle="1" w:styleId="TableauTitre">
    <w:name w:val="_Tableau Titre"/>
    <w:pPr>
      <w:suppressAutoHyphens/>
      <w:jc w:val="center"/>
    </w:pPr>
    <w:rPr>
      <w:rFonts w:ascii="Arial Narrow" w:eastAsia="Arial Narrow" w:hAnsi="Arial Narrow" w:cs="Arial Narrow"/>
      <w:b/>
      <w:i/>
    </w:rPr>
  </w:style>
  <w:style w:type="paragraph" w:customStyle="1" w:styleId="TableauTitreColonne">
    <w:name w:val="_Tableau Titre Colonne"/>
    <w:pPr>
      <w:tabs>
        <w:tab w:val="left" w:pos="1035"/>
      </w:tabs>
      <w:suppressAutoHyphens/>
      <w:jc w:val="center"/>
    </w:pPr>
    <w:rPr>
      <w:rFonts w:ascii="Arial Narrow" w:eastAsia="Arial Narrow" w:hAnsi="Arial Narrow" w:cs="Arial Narrow"/>
      <w:b/>
      <w:color w:val="FFFFFF"/>
      <w:sz w:val="22"/>
    </w:rPr>
  </w:style>
  <w:style w:type="paragraph" w:customStyle="1" w:styleId="TableauPuceronde">
    <w:name w:val="_Tableau Puce ronde"/>
    <w:pPr>
      <w:numPr>
        <w:numId w:val="1"/>
      </w:numPr>
      <w:suppressAutoHyphens/>
    </w:pPr>
    <w:rPr>
      <w:rFonts w:ascii="Arial Narrow" w:eastAsia="Arial Narrow" w:hAnsi="Arial Narrow" w:cs="Arial Narrow"/>
      <w:sz w:val="20"/>
      <w:szCs w:val="20"/>
    </w:rPr>
  </w:style>
  <w:style w:type="paragraph" w:customStyle="1" w:styleId="TableauPucetiret">
    <w:name w:val="_Tableau Puce tiret"/>
    <w:pPr>
      <w:numPr>
        <w:numId w:val="2"/>
      </w:numPr>
      <w:suppressAutoHyphens/>
    </w:pPr>
    <w:rPr>
      <w:rFonts w:ascii="Arial Narrow" w:eastAsia="Arial Narrow" w:hAnsi="Arial Narrow" w:cs="Arial Narrow"/>
      <w:sz w:val="20"/>
      <w:szCs w:val="20"/>
    </w:rPr>
  </w:style>
  <w:style w:type="paragraph" w:customStyle="1" w:styleId="TableauPucenumrote1">
    <w:name w:val="_Tableau Puce numérotée 1"/>
    <w:pPr>
      <w:numPr>
        <w:numId w:val="3"/>
      </w:numPr>
      <w:suppressAutoHyphens/>
    </w:pPr>
    <w:rPr>
      <w:rFonts w:ascii="Arial Narrow" w:eastAsia="Arial Narrow" w:hAnsi="Arial Narrow" w:cs="Arial Narrow"/>
      <w:sz w:val="20"/>
      <w:szCs w:val="20"/>
    </w:rPr>
  </w:style>
  <w:style w:type="paragraph" w:customStyle="1" w:styleId="TableauPucenumrote2">
    <w:name w:val="_Tableau Puce numérotée 2"/>
    <w:pPr>
      <w:numPr>
        <w:numId w:val="4"/>
      </w:numPr>
      <w:suppressAutoHyphens/>
    </w:pPr>
    <w:rPr>
      <w:rFonts w:ascii="Arial Narrow" w:eastAsia="Arial Narrow" w:hAnsi="Arial Narrow" w:cs="Arial Narrow"/>
      <w:sz w:val="20"/>
      <w:szCs w:val="20"/>
    </w:rPr>
  </w:style>
  <w:style w:type="paragraph" w:customStyle="1" w:styleId="TableauTexteGras">
    <w:name w:val="_Tableau Texte Gras"/>
    <w:pPr>
      <w:suppressAutoHyphens/>
      <w:ind w:left="170" w:right="170"/>
    </w:pPr>
    <w:rPr>
      <w:rFonts w:ascii="Arial Narrow" w:eastAsia="Arial Narrow" w:hAnsi="Arial Narrow" w:cs="Arial Narrow"/>
      <w:b/>
      <w:sz w:val="16"/>
    </w:r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339" w:hanging="339"/>
    </w:pPr>
    <w:rPr>
      <w:sz w:val="20"/>
      <w:szCs w:val="20"/>
    </w:rPr>
  </w:style>
  <w:style w:type="paragraph" w:customStyle="1" w:styleId="PreformattedText">
    <w:name w:val="Preformatted Text"/>
    <w:basedOn w:val="Standard"/>
    <w:rPr>
      <w:rFonts w:ascii="Courier New" w:eastAsia="Courier New" w:hAnsi="Courier New" w:cs="Courier New"/>
      <w:sz w:val="20"/>
      <w:szCs w:val="20"/>
    </w:rPr>
  </w:style>
  <w:style w:type="paragraph" w:styleId="En-tte">
    <w:name w:val="header"/>
    <w:basedOn w:val="Standard"/>
    <w:pPr>
      <w:suppressLineNumbers/>
      <w:tabs>
        <w:tab w:val="center" w:pos="4819"/>
        <w:tab w:val="right" w:pos="9638"/>
      </w:tabs>
    </w:pPr>
  </w:style>
  <w:style w:type="paragraph" w:styleId="Commentaire">
    <w:name w:val="annotation text"/>
    <w:basedOn w:val="Normal"/>
    <w:rPr>
      <w:sz w:val="20"/>
      <w:szCs w:val="18"/>
    </w:rPr>
  </w:style>
  <w:style w:type="paragraph" w:styleId="Objetducommentaire">
    <w:name w:val="annotation subject"/>
    <w:basedOn w:val="Commentaire"/>
    <w:next w:val="Commentaire"/>
    <w:rPr>
      <w:b/>
      <w:bCs/>
    </w:rPr>
  </w:style>
  <w:style w:type="paragraph" w:styleId="Textedebulles">
    <w:name w:val="Balloon Text"/>
    <w:basedOn w:val="Normal"/>
    <w:rPr>
      <w:rFonts w:ascii="Tahoma" w:eastAsia="Tahoma" w:hAnsi="Tahoma" w:cs="Tahoma"/>
      <w:sz w:val="16"/>
      <w:szCs w:val="14"/>
    </w:rPr>
  </w:style>
  <w:style w:type="paragraph" w:customStyle="1" w:styleId="Endnote">
    <w:name w:val="Endnote"/>
    <w:basedOn w:val="Normal"/>
    <w:rPr>
      <w:sz w:val="20"/>
      <w:szCs w:val="18"/>
    </w:rPr>
  </w:style>
  <w:style w:type="paragraph" w:styleId="NormalWeb">
    <w:name w:val="Normal (Web)"/>
    <w:basedOn w:val="Normal"/>
    <w:pPr>
      <w:widowControl/>
      <w:suppressAutoHyphens w:val="0"/>
      <w:spacing w:before="100" w:after="100"/>
      <w:textAlignment w:val="auto"/>
    </w:pPr>
    <w:rPr>
      <w:rFonts w:ascii="Times New Roman" w:eastAsia="Times New Roman" w:hAnsi="Times New Roman" w:cs="Times New Roman"/>
      <w:kern w:val="0"/>
      <w:lang w:eastAsia="fr-FR" w:bidi="ar-SA"/>
    </w:rPr>
  </w:style>
  <w:style w:type="character" w:customStyle="1" w:styleId="BulletSymbols">
    <w:name w:val="Bullet Symbols"/>
    <w:rPr>
      <w:rFonts w:ascii="Arial Narrow" w:eastAsia="StarSymbol" w:hAnsi="Arial Narrow" w:cs="StarSymbol"/>
      <w:sz w:val="24"/>
      <w:szCs w:val="24"/>
    </w:rPr>
  </w:style>
  <w:style w:type="character" w:customStyle="1" w:styleId="Citations">
    <w:name w:val="_Citations"/>
    <w:rPr>
      <w:rFonts w:ascii="Arial Narrow" w:eastAsia="Arial Narrow" w:hAnsi="Arial Narrow" w:cs="Arial Narrow"/>
      <w:i/>
      <w:iCs/>
      <w:sz w:val="18"/>
      <w:szCs w:val="18"/>
    </w:rPr>
  </w:style>
  <w:style w:type="character" w:customStyle="1" w:styleId="NumberingSymbols">
    <w:name w:val="Numbering Symbols"/>
    <w:rPr>
      <w:rFonts w:ascii="Liberation Sans" w:eastAsia="Arial" w:hAnsi="Liberation Sans" w:cs="Arial"/>
      <w:b w:val="0"/>
      <w:bCs w:val="0"/>
      <w:i w:val="0"/>
      <w:iCs w:val="0"/>
      <w:strike w:val="0"/>
      <w:dstrike w:val="0"/>
      <w:outline w:val="0"/>
      <w:sz w:val="22"/>
      <w:szCs w:val="22"/>
      <w:u w:val="none"/>
      <w:em w:val="non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Internetlink">
    <w:name w:val="Internet link"/>
    <w:rPr>
      <w:color w:val="000080"/>
      <w:u w:val="single"/>
    </w:rPr>
  </w:style>
  <w:style w:type="character" w:customStyle="1" w:styleId="StrongEmphasis">
    <w:name w:val="Strong Emphasis"/>
    <w:rPr>
      <w:b/>
      <w:bCs/>
    </w:rPr>
  </w:style>
  <w:style w:type="character" w:styleId="Marquedecommentaire">
    <w:name w:val="annotation reference"/>
    <w:basedOn w:val="Policepardfaut"/>
    <w:rPr>
      <w:sz w:val="16"/>
      <w:szCs w:val="16"/>
    </w:rPr>
  </w:style>
  <w:style w:type="character" w:customStyle="1" w:styleId="CommentaireCar">
    <w:name w:val="Commentaire Car"/>
    <w:basedOn w:val="Policepardfaut"/>
    <w:rPr>
      <w:sz w:val="20"/>
      <w:szCs w:val="18"/>
    </w:rPr>
  </w:style>
  <w:style w:type="character" w:customStyle="1" w:styleId="ObjetducommentaireCar">
    <w:name w:val="Objet du commentaire Car"/>
    <w:basedOn w:val="CommentaireCar"/>
    <w:rPr>
      <w:b/>
      <w:bCs/>
      <w:sz w:val="20"/>
      <w:szCs w:val="18"/>
    </w:rPr>
  </w:style>
  <w:style w:type="character" w:customStyle="1" w:styleId="TextedebullesCar">
    <w:name w:val="Texte de bulles Car"/>
    <w:basedOn w:val="Policepardfaut"/>
    <w:rPr>
      <w:rFonts w:ascii="Tahoma" w:eastAsia="Tahoma" w:hAnsi="Tahoma" w:cs="Tahoma"/>
      <w:sz w:val="16"/>
      <w:szCs w:val="14"/>
    </w:rPr>
  </w:style>
  <w:style w:type="character" w:customStyle="1" w:styleId="NotedefinCar">
    <w:name w:val="Note de fin Car"/>
    <w:basedOn w:val="Policepardfaut"/>
    <w:rPr>
      <w:sz w:val="20"/>
      <w:szCs w:val="18"/>
    </w:rPr>
  </w:style>
  <w:style w:type="character" w:customStyle="1" w:styleId="Endnoteanchor">
    <w:name w:val="Endnote anchor"/>
    <w:basedOn w:val="Policepardfaut"/>
    <w:rPr>
      <w:position w:val="0"/>
      <w:vertAlign w:val="superscript"/>
    </w:rPr>
  </w:style>
  <w:style w:type="character" w:styleId="Appelnotedebasdep">
    <w:name w:val="footnote reference"/>
    <w:basedOn w:val="Policepardfaut"/>
    <w:rPr>
      <w:position w:val="0"/>
      <w:vertAlign w:val="superscript"/>
    </w:rPr>
  </w:style>
  <w:style w:type="character" w:customStyle="1" w:styleId="EndnoteSymbol">
    <w:name w:val="Endnote Symbol"/>
  </w:style>
  <w:style w:type="character" w:customStyle="1" w:styleId="VisitedInternetLink">
    <w:name w:val="Visited Internet Link"/>
    <w:rPr>
      <w:color w:val="800000"/>
      <w:u w:val="single"/>
    </w:rPr>
  </w:style>
  <w:style w:type="numbering" w:customStyle="1" w:styleId="List1">
    <w:name w:val="List 1"/>
    <w:basedOn w:val="Aucuneliste"/>
    <w:pPr>
      <w:numPr>
        <w:numId w:val="1"/>
      </w:numPr>
    </w:pPr>
  </w:style>
  <w:style w:type="numbering" w:customStyle="1" w:styleId="Liste21">
    <w:name w:val="Liste 21"/>
    <w:basedOn w:val="Aucuneliste"/>
    <w:pPr>
      <w:numPr>
        <w:numId w:val="2"/>
      </w:numPr>
    </w:pPr>
  </w:style>
  <w:style w:type="numbering" w:customStyle="1" w:styleId="Numbering1">
    <w:name w:val="Numbering 1"/>
    <w:basedOn w:val="Aucuneliste"/>
    <w:pPr>
      <w:numPr>
        <w:numId w:val="3"/>
      </w:numPr>
    </w:pPr>
  </w:style>
  <w:style w:type="numbering" w:customStyle="1" w:styleId="Numbering2">
    <w:name w:val="Numbering 2"/>
    <w:basedOn w:val="Aucuneliste"/>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_rels/footnotes.xml.rels><?xml version="1.0" encoding="UTF-8" standalone="yes"?>
<Relationships xmlns="http://schemas.openxmlformats.org/package/2006/relationships"><Relationship Id="rId1" Type="http://schemas.openxmlformats.org/officeDocument/2006/relationships/hyperlink" Target="http://www.eaufrance.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338</TotalTime>
  <Pages>11</Pages>
  <Words>2958</Words>
  <Characters>16274</Characters>
  <Application>Microsoft Office Word</Application>
  <DocSecurity>0</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Egis</Company>
  <LinksUpToDate>false</LinksUpToDate>
  <CharactersWithSpaces>19194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PIERS Anne</dc:creator>
  <cp:lastModifiedBy>Benoit FERON</cp:lastModifiedBy>
  <cp:revision>11</cp:revision>
  <dcterms:created xsi:type="dcterms:W3CDTF">2021-01-30T18:08:00Z</dcterms:created>
  <dcterms:modified xsi:type="dcterms:W3CDTF">2021-10-01T13:02:00Z</dcterms:modified>
</cp:coreProperties>
</file>