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PHOTOS PROJET FORAGE NORMANDIE KOI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04850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0294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End w:id="0"/>
      <w:r>
        <w:rPr/>
        <w:drawing>
          <wp:inline distT="0" distB="9525" distL="0" distR="0">
            <wp:extent cx="5760720" cy="709612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10</Words>
  <Characters>54</Characters>
  <CharactersWithSpaces>61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2018-11-29T10:15:40Z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