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reprincipal"/>
        <w:spacing w:before="240" w:after="60"/>
        <w:jc w:val="center"/>
        <w:rPr/>
      </w:pPr>
      <w:r>
        <w:rPr/>
        <w:t>Annexe 1</w:t>
      </w:r>
    </w:p>
    <w:p>
      <w:pPr>
        <w:pStyle w:val="Titreprincipal"/>
        <w:rPr/>
      </w:pPr>
      <w:r>
        <w:rPr/>
        <w:t>Données à renseigner dans le formulaire en ligne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Cette annexe vous permettra de préparer les réponses qu’il conviendra de renseigner dans le formulaire en ligne à l’adresse qui sera précisée </w:t>
      </w:r>
      <w:r>
        <w:rPr/>
        <w:t>sur le site de la DREAL Normandie.</w:t>
      </w:r>
    </w:p>
    <w:p>
      <w:pPr>
        <w:pStyle w:val="Normal"/>
        <w:rPr/>
      </w:pPr>
      <w:r>
        <w:rPr>
          <w:i/>
        </w:rPr>
        <w:t>Les champs avec une astérisque (*) seront obligatoires pour transmettre votre demande.</w:t>
      </w:r>
    </w:p>
    <w:p>
      <w:pPr>
        <w:pStyle w:val="Normal"/>
        <w:rPr>
          <w:b/>
          <w:b/>
          <w:bCs/>
        </w:rPr>
      </w:pPr>
      <w:r>
        <w:rPr>
          <w:b/>
          <w:bCs/>
          <w:i/>
        </w:rPr>
        <w:t>Cet annexe n’est donc pas à joindre en tant que tel au dossier, et n’a pour seul but que d’aider le candidat à préparer sa réponse sur le site démarches simplifiées.</w:t>
      </w:r>
    </w:p>
    <w:p>
      <w:pPr>
        <w:pStyle w:val="Normal"/>
        <w:rPr/>
      </w:pPr>
      <w:r>
        <w:rPr>
          <w:i/>
        </w:rPr>
        <w:t xml:space="preserve">Le mode d’emploi pour utiliser la plateforme Démarches Simplifiées est disponible en suivant ce lien : </w:t>
      </w:r>
      <w:hyperlink r:id="rId2">
        <w:r>
          <w:rPr>
            <w:rStyle w:val="LienInternet"/>
            <w:rFonts w:cs="Calibri"/>
            <w:i/>
          </w:rPr>
          <w:t>https://doc.demarches-simplifiees.fr/tutoriels/tutoriel-usager</w:t>
        </w:r>
      </w:hyperlink>
    </w:p>
    <w:p>
      <w:pPr>
        <w:pStyle w:val="Normal"/>
        <w:rPr/>
      </w:pPr>
      <w:r>
        <w:rPr/>
        <w:t>IDENTITÉ DU PORTEUR DE PROJET</w:t>
      </w:r>
    </w:p>
    <w:tbl>
      <w:tblPr>
        <w:tblW w:w="974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7"/>
        <w:gridCol w:w="309"/>
      </w:tblGrid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Nom du porteur de projet*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Région*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Département*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Population du territoire du porteur de projet* (en nombre d’habitants)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Population de l’intercommunalité dans lequel s’inscrit le projet* (en nombre d’habitants)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PERSONNES EN CHARGE DU SUIVI DU DOSSIER</w:t>
      </w:r>
    </w:p>
    <w:tbl>
      <w:tblPr>
        <w:tblW w:w="974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7"/>
        <w:gridCol w:w="309"/>
      </w:tblGrid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b/>
              </w:rPr>
              <w:t>Représentant légal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Civilité (Madame / Monsieur)*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Titre*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Nom*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Prénom*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Adresse*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Adresse mail*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Personne mandatée pour déposer la demande de subvention (si différente du représentant légal)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Civilité (Madame / Monsieur)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Titre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Nom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Prénom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Adresse mail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Autre personne à contacter si nécessaire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Civilité (Madame / Monsieur)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Nom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Prénom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Fonction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Adresse mail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Numéro de téléphone</w:t>
            </w:r>
          </w:p>
        </w:tc>
        <w:tc>
          <w:tcPr>
            <w:tcW w:w="3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DESCRIPTIF DU PROJET</w:t>
      </w:r>
    </w:p>
    <w:tbl>
      <w:tblPr>
        <w:tblW w:w="975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7"/>
      </w:tblGrid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Intitulé du projet*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une phrase courte sans verbe et contenant le(s) lieu(x) précis du projet;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création d'une passerelle cyclable de franchissement de..., réalisation d'aménagements cyclables sur le boulevard...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Description sommaire du projet*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quelques phrases succinctes décrivant le projet.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longueur et type de piste, nombre et caractéristiques des aménagements, description brève des ouvrages d'art...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</w:r>
          </w:p>
        </w:tc>
      </w:tr>
      <w:tr>
        <w:trPr>
          <w:trHeight w:val="591" w:hRule="atLeast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Longueur de l’aménagement projeté*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GÉOLOCALISATION DU</w:t>
      </w:r>
      <w:r>
        <w:rPr/>
        <w:t xml:space="preserve"> </w:t>
      </w:r>
      <w:r>
        <w:rPr>
          <w:b/>
        </w:rPr>
        <w:t>PROJET</w:t>
      </w:r>
    </w:p>
    <w:tbl>
      <w:tblPr>
        <w:tblW w:w="975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5"/>
        <w:gridCol w:w="5541"/>
      </w:tblGrid>
      <w:tr>
        <w:trPr/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Positionnement géographique du projet (ou d’un point représentatif) *</w:t>
            </w:r>
          </w:p>
          <w:p>
            <w:pPr>
              <w:pStyle w:val="Normal"/>
              <w:widowControl w:val="false"/>
              <w:spacing w:before="0" w:after="160"/>
              <w:rPr>
                <w:i/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Positionnement via une carte disponible lors de la saisie en ligne</w:t>
            </w:r>
          </w:p>
        </w:tc>
      </w:tr>
      <w:tr>
        <w:trPr/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Latitude* et Longitude*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i/>
                <w:sz w:val="20"/>
                <w:szCs w:val="20"/>
              </w:rPr>
              <w:t xml:space="preserve">Se rendre sur le lien suivant : </w:t>
            </w:r>
            <w:r>
              <w:rPr>
                <w:rStyle w:val="LienInternet"/>
                <w:rFonts w:cs="Calibri"/>
                <w:i/>
                <w:sz w:val="20"/>
                <w:szCs w:val="20"/>
              </w:rPr>
              <w:t>https://www.coordonnees-gps.fr/</w:t>
            </w:r>
            <w:r>
              <w:rPr>
                <w:i/>
                <w:sz w:val="20"/>
                <w:szCs w:val="20"/>
              </w:rPr>
              <w:t xml:space="preserve"> et prendre les degrés décimaux.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Projet situé en zone peu dense (hors unité urbaine de plus de 100 000 habitants) *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Oui / Non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CALENDRIER PRÉVISIONNEL</w:t>
      </w:r>
    </w:p>
    <w:tbl>
      <w:tblPr>
        <w:tblW w:w="801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8"/>
      </w:tblGrid>
      <w:tr>
        <w:trPr/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Date prévisionnelle d’engagement de la première dépense éligible du projet*</w:t>
            </w:r>
          </w:p>
        </w:tc>
      </w:tr>
      <w:tr>
        <w:trPr/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Date prévisionnelle de notification du premier marché de travaux*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i/>
                <w:sz w:val="20"/>
                <w:szCs w:val="16"/>
              </w:rPr>
              <w:t>Dans les 24 mois suivant la date de dépôt du dossier sauf projet particulièrement complexe.</w:t>
            </w:r>
          </w:p>
        </w:tc>
      </w:tr>
      <w:tr>
        <w:trPr/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Date prévisionnelle de début des travaux*</w:t>
            </w:r>
          </w:p>
        </w:tc>
      </w:tr>
      <w:tr>
        <w:trPr/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i/>
                <w:i/>
              </w:rPr>
            </w:pPr>
            <w:r>
              <w:rPr>
                <w:i/>
              </w:rPr>
              <w:t>Date prévisionnelle de mise en service *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</w:rPr>
            </w:pPr>
            <w:r>
              <w:rPr>
                <w:i/>
                <w:sz w:val="20"/>
              </w:rPr>
              <w:t>Au plus tard 36mois après la date de dépôt du dossier.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FINANCEMENT DU PROJET</w:t>
      </w:r>
    </w:p>
    <w:tbl>
      <w:tblPr>
        <w:tblW w:w="422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9"/>
      </w:tblGrid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Coût total du projet (€ courant HT)*</w:t>
            </w:r>
          </w:p>
        </w:tc>
      </w:tr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Dépenses éligibles (€ courant HT)*</w:t>
            </w:r>
          </w:p>
        </w:tc>
      </w:tr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Taux d'aide sollicité (%)*</w:t>
            </w:r>
          </w:p>
        </w:tc>
      </w:tr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Aide totale demandée (€)*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PIÈCES A FOURNIR</w:t>
      </w:r>
    </w:p>
    <w:tbl>
      <w:tblPr>
        <w:tblW w:w="461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6"/>
      </w:tblGrid>
      <w:tr>
        <w:trPr/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 xml:space="preserve">Dossier technique (en </w:t>
            </w:r>
            <w:r>
              <w:rPr>
                <w:i/>
              </w:rPr>
              <w:t>pdf</w:t>
            </w:r>
            <w:r>
              <w:rPr/>
              <w:t>)*</w:t>
            </w:r>
          </w:p>
        </w:tc>
      </w:tr>
      <w:tr>
        <w:trPr/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 xml:space="preserve">Fiche coûts (en </w:t>
            </w:r>
            <w:r>
              <w:rPr>
                <w:i/>
              </w:rPr>
              <w:t>xls</w:t>
            </w:r>
            <w:r>
              <w:rPr/>
              <w:t xml:space="preserve"> ou </w:t>
            </w:r>
            <w:r>
              <w:rPr>
                <w:i/>
              </w:rPr>
              <w:t>xlsx</w:t>
            </w:r>
            <w:r>
              <w:rPr/>
              <w:t>)*</w:t>
            </w:r>
          </w:p>
        </w:tc>
      </w:tr>
      <w:tr>
        <w:trPr/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 xml:space="preserve">Lettre d’engagement sur l’honneur (en </w:t>
            </w:r>
            <w:r>
              <w:rPr>
                <w:i/>
              </w:rPr>
              <w:t>pdf</w:t>
            </w:r>
            <w:r>
              <w:rPr/>
              <w:t>)*</w:t>
            </w:r>
          </w:p>
        </w:tc>
      </w:tr>
      <w:tr>
        <w:trPr/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Pièces complémentaires (jusqu’à 10 pièces)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20" w:bottom="77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36"/>
        <w:tab w:val="center" w:pos="142" w:leader="none"/>
        <w:tab w:val="right" w:pos="9072" w:leader="none"/>
      </w:tabs>
      <w:jc w:val="center"/>
      <w:rPr/>
    </w:pPr>
    <w:r>
      <w:rPr/>
    </w:r>
  </w:p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paragraph" w:styleId="Titre1">
    <w:name w:val="Heading 1"/>
    <w:next w:val="Corpsdetexte"/>
    <w:qFormat/>
    <w:pPr>
      <w:keepNext w:val="true"/>
      <w:widowControl/>
      <w:numPr>
        <w:ilvl w:val="0"/>
        <w:numId w:val="1"/>
      </w:numPr>
      <w:suppressAutoHyphens w:val="true"/>
      <w:bidi w:val="0"/>
      <w:spacing w:before="240" w:after="240"/>
      <w:jc w:val="left"/>
      <w:outlineLvl w:val="0"/>
    </w:pPr>
    <w:rPr>
      <w:rFonts w:ascii="Liberation Serif" w:hAnsi="Liberation Serif" w:eastAsia="N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next w:val="Corpsdetexte"/>
    <w:qFormat/>
    <w:pPr>
      <w:keepNext w:val="true"/>
      <w:widowControl/>
      <w:suppressAutoHyphens w:val="true"/>
      <w:bidi w:val="0"/>
      <w:spacing w:before="0" w:after="120"/>
      <w:jc w:val="left"/>
      <w:outlineLvl w:val="1"/>
    </w:pPr>
    <w:rPr>
      <w:rFonts w:ascii="Liberation Serif" w:hAnsi="Liberation Serif" w:eastAsia="NSimSun" w:cs="Lucida Sans"/>
      <w:b/>
      <w:bCs/>
      <w:i/>
      <w:iCs/>
      <w:color w:val="auto"/>
      <w:kern w:val="0"/>
      <w:sz w:val="22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b w:val="false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b w:val="false"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b w:val="false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Calibri" w:hAnsi="Calibri" w:eastAsia="Calibri" w:cs="Calibri"/>
    </w:rPr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Symbol" w:hAnsi="Symbol" w:cs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0" w:customStyle="1">
    <w:name w:val="WW8Num33z0"/>
    <w:qFormat/>
    <w:rPr>
      <w:b w:val="false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Symbol" w:hAnsi="Symbol" w:cs="Symbol"/>
    </w:rPr>
  </w:style>
  <w:style w:type="character" w:styleId="WW8Num34z1" w:customStyle="1">
    <w:name w:val="WW8Num34z1"/>
    <w:qFormat/>
    <w:rPr>
      <w:rFonts w:ascii="Calibri" w:hAnsi="Calibri" w:cs="Times New Roman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4" w:customStyle="1">
    <w:name w:val="WW8Num34z4"/>
    <w:qFormat/>
    <w:rPr>
      <w:rFonts w:ascii="Courier New" w:hAnsi="Courier New" w:cs="Courier New"/>
    </w:rPr>
  </w:style>
  <w:style w:type="character" w:styleId="WW8Num35z0" w:customStyle="1">
    <w:name w:val="WW8Num35z0"/>
    <w:qFormat/>
    <w:rPr>
      <w:rFonts w:ascii="Symbol" w:hAnsi="Symbol" w:cs="Symbol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8z0" w:customStyle="1">
    <w:name w:val="WW8Num38z0"/>
    <w:qFormat/>
    <w:rPr>
      <w:rFonts w:ascii="Symbol" w:hAnsi="Symbol" w:cs="Symbo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0z0" w:customStyle="1">
    <w:name w:val="WW8Num40z0"/>
    <w:qFormat/>
    <w:rPr>
      <w:b w:val="false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rFonts w:ascii="Symbol" w:hAnsi="Symbol" w:cs="Symbol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>
      <w:b w:val="false"/>
    </w:rPr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>
      <w:rFonts w:ascii="Courier New" w:hAnsi="Courier New" w:cs="Courier New"/>
    </w:rPr>
  </w:style>
  <w:style w:type="character" w:styleId="WW8Num44z2" w:customStyle="1">
    <w:name w:val="WW8Num44z2"/>
    <w:qFormat/>
    <w:rPr>
      <w:rFonts w:ascii="Wingdings" w:hAnsi="Wingdings" w:cs="Wingdings"/>
    </w:rPr>
  </w:style>
  <w:style w:type="character" w:styleId="WW8Num44z3" w:customStyle="1">
    <w:name w:val="WW8Num44z3"/>
    <w:qFormat/>
    <w:rPr>
      <w:rFonts w:ascii="Symbol" w:hAnsi="Symbol" w:cs="Symbol"/>
    </w:rPr>
  </w:style>
  <w:style w:type="character" w:styleId="WW8Num45z0" w:customStyle="1">
    <w:name w:val="WW8Num45z0"/>
    <w:qFormat/>
    <w:rPr>
      <w:b w:val="false"/>
    </w:rPr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>
      <w:rFonts w:ascii="Symbol" w:hAnsi="Symbol" w:cs="Symbol"/>
    </w:rPr>
  </w:style>
  <w:style w:type="character" w:styleId="WW8Num46z1" w:customStyle="1">
    <w:name w:val="WW8Num46z1"/>
    <w:qFormat/>
    <w:rPr>
      <w:rFonts w:ascii="Courier New" w:hAnsi="Courier New" w:cs="Courier New"/>
    </w:rPr>
  </w:style>
  <w:style w:type="character" w:styleId="WW8Num46z2" w:customStyle="1">
    <w:name w:val="WW8Num46z2"/>
    <w:qFormat/>
    <w:rPr>
      <w:rFonts w:ascii="Wingdings" w:hAnsi="Wingdings" w:cs="Wingdings"/>
    </w:rPr>
  </w:style>
  <w:style w:type="character" w:styleId="WW8Num47z0" w:customStyle="1">
    <w:name w:val="WW8Num47z0"/>
    <w:qFormat/>
    <w:rPr>
      <w:rFonts w:ascii="Symbol" w:hAnsi="Symbol" w:cs="Symbol"/>
    </w:rPr>
  </w:style>
  <w:style w:type="character" w:styleId="WW8Num47z1" w:customStyle="1">
    <w:name w:val="WW8Num47z1"/>
    <w:qFormat/>
    <w:rPr>
      <w:rFonts w:ascii="Calibri" w:hAnsi="Calibri" w:cs="Times New Roman"/>
    </w:rPr>
  </w:style>
  <w:style w:type="character" w:styleId="WW8Num47z2" w:customStyle="1">
    <w:name w:val="WW8Num47z2"/>
    <w:qFormat/>
    <w:rPr>
      <w:rFonts w:ascii="Wingdings" w:hAnsi="Wingdings" w:cs="Wingdings"/>
    </w:rPr>
  </w:style>
  <w:style w:type="character" w:styleId="WW8Num47z4" w:customStyle="1">
    <w:name w:val="WW8Num47z4"/>
    <w:qFormat/>
    <w:rPr>
      <w:rFonts w:ascii="Courier New" w:hAnsi="Courier New" w:cs="Courier New"/>
    </w:rPr>
  </w:style>
  <w:style w:type="character" w:styleId="WW8Num48z0" w:customStyle="1">
    <w:name w:val="WW8Num48z0"/>
    <w:qFormat/>
    <w:rPr>
      <w:rFonts w:ascii="Symbol" w:hAnsi="Symbol" w:cs="Symbol"/>
    </w:rPr>
  </w:style>
  <w:style w:type="character" w:styleId="WW8Num48z1" w:customStyle="1">
    <w:name w:val="WW8Num48z1"/>
    <w:qFormat/>
    <w:rPr>
      <w:rFonts w:ascii="Courier New" w:hAnsi="Courier New" w:cs="Courier New"/>
    </w:rPr>
  </w:style>
  <w:style w:type="character" w:styleId="WW8Num48z2" w:customStyle="1">
    <w:name w:val="WW8Num48z2"/>
    <w:qFormat/>
    <w:rPr>
      <w:rFonts w:ascii="Wingdings" w:hAnsi="Wingdings" w:cs="Wingdings"/>
    </w:rPr>
  </w:style>
  <w:style w:type="character" w:styleId="WW8Num49z0" w:customStyle="1">
    <w:name w:val="WW8Num49z0"/>
    <w:qFormat/>
    <w:rPr>
      <w:b w:val="false"/>
    </w:rPr>
  </w:style>
  <w:style w:type="character" w:styleId="WW8Num49z1" w:customStyle="1">
    <w:name w:val="WW8Num49z1"/>
    <w:qFormat/>
    <w:rPr/>
  </w:style>
  <w:style w:type="character" w:styleId="WW8Num49z2" w:customStyle="1">
    <w:name w:val="WW8Num49z2"/>
    <w:qFormat/>
    <w:rPr/>
  </w:style>
  <w:style w:type="character" w:styleId="WW8Num49z3" w:customStyle="1">
    <w:name w:val="WW8Num49z3"/>
    <w:qFormat/>
    <w:rPr/>
  </w:style>
  <w:style w:type="character" w:styleId="WW8Num49z4" w:customStyle="1">
    <w:name w:val="WW8Num49z4"/>
    <w:qFormat/>
    <w:rPr/>
  </w:style>
  <w:style w:type="character" w:styleId="WW8Num49z5" w:customStyle="1">
    <w:name w:val="WW8Num49z5"/>
    <w:qFormat/>
    <w:rPr/>
  </w:style>
  <w:style w:type="character" w:styleId="WW8Num49z6" w:customStyle="1">
    <w:name w:val="WW8Num49z6"/>
    <w:qFormat/>
    <w:rPr/>
  </w:style>
  <w:style w:type="character" w:styleId="WW8Num49z7" w:customStyle="1">
    <w:name w:val="WW8Num49z7"/>
    <w:qFormat/>
    <w:rPr/>
  </w:style>
  <w:style w:type="character" w:styleId="WW8Num49z8" w:customStyle="1">
    <w:name w:val="WW8Num49z8"/>
    <w:qFormat/>
    <w:rPr/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CommentReference" w:customStyle="1">
    <w:name w:val="Comment Reference"/>
    <w:qFormat/>
    <w:rPr>
      <w:sz w:val="16"/>
      <w:szCs w:val="16"/>
    </w:rPr>
  </w:style>
  <w:style w:type="character" w:styleId="CommentTextChar" w:customStyle="1">
    <w:name w:val="Comment Text Char"/>
    <w:qFormat/>
    <w:rPr>
      <w:rFonts w:ascii="Calibri" w:hAnsi="Calibri" w:cs="Calibri"/>
      <w:lang w:eastAsia="zh-CN"/>
    </w:rPr>
  </w:style>
  <w:style w:type="character" w:styleId="TitleChar" w:customStyle="1">
    <w:name w:val="Title Ch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Mentionnonrsolue1" w:customStyle="1">
    <w:name w:val="Mention non résolue1"/>
    <w:qFormat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Mangal"/>
    </w:rPr>
  </w:style>
  <w:style w:type="paragraph" w:styleId="Titreprincipal">
    <w:name w:val="Title"/>
    <w:basedOn w:val="Normal"/>
    <w:next w:val="Corpsdetexte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bidi="ar-SA" w:val="fr-FR" w:eastAsia="zh-CN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CommentSubject" w:customStyle="1">
    <w:name w:val="Comment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08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CommentText" w:customStyle="1">
    <w:name w:val="Comment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.demarches-simplifiees.fr/tutoriels/tutoriel-usage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LibreOffice/7.3.7.2.M8$Windows_X86_64 LibreOffice_project/6d3c621d2a55ad69069ee1e9770686c208fa23a7</Application>
  <AppVersion>15.0000</AppVersion>
  <Pages>3</Pages>
  <Words>423</Words>
  <Characters>2454</Characters>
  <CharactersWithSpaces>2811</CharactersWithSpaces>
  <Paragraphs>66</Paragraphs>
  <Company>MTECT-MTE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2021-10-14T15:18:00Z</dcterms:created>
  <dc:creator/>
  <dc:description/>
  <dc:language>fr-FR</dc:language>
  <cp:lastModifiedBy>FARENC Jean-Matthieu</cp:lastModifiedBy>
  <dcterms:modified xsi:type="dcterms:W3CDTF">2024-08-29T09:28:00Z</dcterms:modified>
  <cp:revision>3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