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2450" w:rsidRDefault="004E2450" w:rsidP="004E2450">
      <w:pPr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Relevé pédologique Moutiers au Perche</w:t>
      </w:r>
    </w:p>
    <w:p w:rsidR="004F3FF2" w:rsidRDefault="004F3FF2" w:rsidP="004E2450">
      <w:pPr>
        <w:rPr>
          <w:b/>
          <w:sz w:val="32"/>
          <w:szCs w:val="32"/>
          <w:u w:val="single"/>
        </w:rPr>
      </w:pPr>
    </w:p>
    <w:p w:rsidR="004F3FF2" w:rsidRDefault="004F3FF2" w:rsidP="004E2450">
      <w:pPr>
        <w:rPr>
          <w:sz w:val="24"/>
          <w:szCs w:val="24"/>
        </w:rPr>
      </w:pPr>
      <w:r>
        <w:rPr>
          <w:sz w:val="24"/>
          <w:szCs w:val="24"/>
          <w:u w:val="single"/>
        </w:rPr>
        <w:t>Plan de situation des fosses pédologiques dans les parcelles.</w:t>
      </w:r>
    </w:p>
    <w:p w:rsidR="004F3FF2" w:rsidRPr="004F3FF2" w:rsidRDefault="004F3FF2" w:rsidP="004E2450">
      <w:pPr>
        <w:rPr>
          <w:sz w:val="24"/>
          <w:szCs w:val="24"/>
        </w:rPr>
      </w:pPr>
      <w:r>
        <w:rPr>
          <w:noProof/>
          <w:lang w:eastAsia="fr-FR"/>
        </w:rPr>
        <w:drawing>
          <wp:inline distT="0" distB="0" distL="0" distR="0" wp14:anchorId="06A95442" wp14:editId="29121BAE">
            <wp:extent cx="5760720" cy="3934767"/>
            <wp:effectExtent l="0" t="0" r="0" b="889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7196" t="22053" r="25430" b="8254"/>
                    <a:stretch/>
                  </pic:blipFill>
                  <pic:spPr bwMode="auto">
                    <a:xfrm>
                      <a:off x="0" y="0"/>
                      <a:ext cx="5760720" cy="3934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E2450" w:rsidRDefault="004E2450" w:rsidP="004E2450">
      <w:pPr>
        <w:rPr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79"/>
        <w:gridCol w:w="1370"/>
        <w:gridCol w:w="2012"/>
        <w:gridCol w:w="2736"/>
        <w:gridCol w:w="1765"/>
      </w:tblGrid>
      <w:tr w:rsidR="004E2450" w:rsidTr="004E2450">
        <w:tc>
          <w:tcPr>
            <w:tcW w:w="1179" w:type="dxa"/>
          </w:tcPr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Numéro</w:t>
            </w: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de sondage</w:t>
            </w:r>
          </w:p>
        </w:tc>
        <w:tc>
          <w:tcPr>
            <w:tcW w:w="1370" w:type="dxa"/>
          </w:tcPr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Parcelle</w:t>
            </w: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cadastrale</w:t>
            </w:r>
          </w:p>
        </w:tc>
        <w:tc>
          <w:tcPr>
            <w:tcW w:w="2012" w:type="dxa"/>
          </w:tcPr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Situation </w:t>
            </w: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topographique</w:t>
            </w:r>
          </w:p>
        </w:tc>
        <w:tc>
          <w:tcPr>
            <w:tcW w:w="2736" w:type="dxa"/>
          </w:tcPr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Pédologie</w:t>
            </w:r>
          </w:p>
        </w:tc>
        <w:tc>
          <w:tcPr>
            <w:tcW w:w="1765" w:type="dxa"/>
          </w:tcPr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flore</w:t>
            </w:r>
          </w:p>
        </w:tc>
      </w:tr>
      <w:tr w:rsidR="004E2450" w:rsidTr="004E2450">
        <w:tc>
          <w:tcPr>
            <w:tcW w:w="1179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370" w:type="dxa"/>
          </w:tcPr>
          <w:p w:rsidR="004E2450" w:rsidRDefault="004E2450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A-392</w:t>
            </w:r>
          </w:p>
        </w:tc>
        <w:tc>
          <w:tcPr>
            <w:tcW w:w="2012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de mi- versant</w:t>
            </w:r>
          </w:p>
        </w:tc>
        <w:tc>
          <w:tcPr>
            <w:tcW w:w="2736" w:type="dxa"/>
          </w:tcPr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Limono-sableux brun profond (1 m) sans présence de caillou.</w:t>
            </w: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Pas de trace d’hydromorphie</w:t>
            </w:r>
          </w:p>
        </w:tc>
        <w:tc>
          <w:tcPr>
            <w:tcW w:w="1765" w:type="dxa"/>
            <w:vMerge w:val="restart"/>
          </w:tcPr>
          <w:p w:rsidR="004E2450" w:rsidRDefault="004E2450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Trèfle blanc</w:t>
            </w: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Trèfle violet</w:t>
            </w: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Lotier</w:t>
            </w: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Chiendent</w:t>
            </w:r>
          </w:p>
          <w:p w:rsidR="004E2450" w:rsidRDefault="004E2450" w:rsidP="00E669F4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lastRenderedPageBreak/>
              <w:t>Dactyl</w:t>
            </w:r>
            <w:proofErr w:type="spellEnd"/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Millepertuis</w:t>
            </w: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rumex</w:t>
            </w:r>
          </w:p>
          <w:p w:rsidR="004E2450" w:rsidRDefault="004E2450" w:rsidP="00E669F4">
            <w:pPr>
              <w:rPr>
                <w:sz w:val="24"/>
                <w:szCs w:val="24"/>
              </w:rPr>
            </w:pPr>
          </w:p>
        </w:tc>
      </w:tr>
      <w:tr w:rsidR="004E2450" w:rsidTr="004E2450">
        <w:tc>
          <w:tcPr>
            <w:tcW w:w="1179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370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A-392</w:t>
            </w:r>
          </w:p>
        </w:tc>
        <w:tc>
          <w:tcPr>
            <w:tcW w:w="2012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de mi- versant</w:t>
            </w:r>
          </w:p>
        </w:tc>
        <w:tc>
          <w:tcPr>
            <w:tcW w:w="2736" w:type="dxa"/>
          </w:tcPr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Limono-sableux brun, profond (1 m) avec rare présence de caillou de silex.</w:t>
            </w: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Pas de trace d’hydromorphie</w:t>
            </w:r>
          </w:p>
        </w:tc>
        <w:tc>
          <w:tcPr>
            <w:tcW w:w="1765" w:type="dxa"/>
            <w:vMerge/>
          </w:tcPr>
          <w:p w:rsidR="004E2450" w:rsidRDefault="004E2450" w:rsidP="00E669F4">
            <w:pPr>
              <w:rPr>
                <w:sz w:val="24"/>
                <w:szCs w:val="24"/>
              </w:rPr>
            </w:pPr>
          </w:p>
        </w:tc>
      </w:tr>
      <w:tr w:rsidR="004E2450" w:rsidTr="004E2450">
        <w:tc>
          <w:tcPr>
            <w:tcW w:w="1179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70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A-392</w:t>
            </w:r>
          </w:p>
        </w:tc>
        <w:tc>
          <w:tcPr>
            <w:tcW w:w="2012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plateau de haut de versant</w:t>
            </w:r>
          </w:p>
        </w:tc>
        <w:tc>
          <w:tcPr>
            <w:tcW w:w="2736" w:type="dxa"/>
          </w:tcPr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Limono-sableux, brun, profond (1 m), à faible présence de caillou.</w:t>
            </w: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Pas de trace d’hydromorphie</w:t>
            </w:r>
          </w:p>
        </w:tc>
        <w:tc>
          <w:tcPr>
            <w:tcW w:w="1765" w:type="dxa"/>
            <w:vMerge/>
          </w:tcPr>
          <w:p w:rsidR="004E2450" w:rsidRDefault="004E2450" w:rsidP="00E669F4">
            <w:pPr>
              <w:rPr>
                <w:sz w:val="24"/>
                <w:szCs w:val="24"/>
              </w:rPr>
            </w:pPr>
          </w:p>
        </w:tc>
      </w:tr>
      <w:tr w:rsidR="004E2450" w:rsidTr="004E2450">
        <w:tc>
          <w:tcPr>
            <w:tcW w:w="1179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370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A-392</w:t>
            </w:r>
          </w:p>
        </w:tc>
        <w:tc>
          <w:tcPr>
            <w:tcW w:w="2012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de mi– versant</w:t>
            </w:r>
          </w:p>
        </w:tc>
        <w:tc>
          <w:tcPr>
            <w:tcW w:w="2736" w:type="dxa"/>
          </w:tcPr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Limoneux brun, à faible présence de sable. Profond (1 m), à rare présence de caillou de silex</w:t>
            </w:r>
          </w:p>
        </w:tc>
        <w:tc>
          <w:tcPr>
            <w:tcW w:w="1765" w:type="dxa"/>
            <w:vMerge/>
          </w:tcPr>
          <w:p w:rsidR="004E2450" w:rsidRDefault="004E2450" w:rsidP="00E669F4">
            <w:pPr>
              <w:rPr>
                <w:sz w:val="24"/>
                <w:szCs w:val="24"/>
              </w:rPr>
            </w:pPr>
          </w:p>
        </w:tc>
      </w:tr>
      <w:tr w:rsidR="004E2450" w:rsidTr="004E2450">
        <w:tc>
          <w:tcPr>
            <w:tcW w:w="1179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370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A-392</w:t>
            </w:r>
          </w:p>
        </w:tc>
        <w:tc>
          <w:tcPr>
            <w:tcW w:w="2012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de mi- versant</w:t>
            </w:r>
          </w:p>
        </w:tc>
        <w:tc>
          <w:tcPr>
            <w:tcW w:w="2736" w:type="dxa"/>
          </w:tcPr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Limono-sableux brun, profond (90 cm), à rare présence de silex.</w:t>
            </w: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Pas de trace d’hydromorphie</w:t>
            </w:r>
          </w:p>
        </w:tc>
        <w:tc>
          <w:tcPr>
            <w:tcW w:w="1765" w:type="dxa"/>
            <w:vMerge/>
          </w:tcPr>
          <w:p w:rsidR="004E2450" w:rsidRDefault="004E2450" w:rsidP="00E669F4">
            <w:pPr>
              <w:rPr>
                <w:sz w:val="24"/>
                <w:szCs w:val="24"/>
              </w:rPr>
            </w:pPr>
          </w:p>
        </w:tc>
      </w:tr>
      <w:tr w:rsidR="004E2450" w:rsidTr="004E2450">
        <w:tc>
          <w:tcPr>
            <w:tcW w:w="1179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1370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A-392</w:t>
            </w:r>
          </w:p>
        </w:tc>
        <w:tc>
          <w:tcPr>
            <w:tcW w:w="2012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de haut de versant</w:t>
            </w:r>
          </w:p>
        </w:tc>
        <w:tc>
          <w:tcPr>
            <w:tcW w:w="2736" w:type="dxa"/>
          </w:tcPr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Limono-sableux, brun, profond (80 cm) sans présence de caillou.</w:t>
            </w: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Pas de trace d’hydromorphie</w:t>
            </w:r>
          </w:p>
        </w:tc>
        <w:tc>
          <w:tcPr>
            <w:tcW w:w="1765" w:type="dxa"/>
            <w:vMerge/>
          </w:tcPr>
          <w:p w:rsidR="004E2450" w:rsidRDefault="004E2450" w:rsidP="00E669F4">
            <w:pPr>
              <w:rPr>
                <w:sz w:val="24"/>
                <w:szCs w:val="24"/>
              </w:rPr>
            </w:pPr>
          </w:p>
        </w:tc>
      </w:tr>
      <w:tr w:rsidR="004E2450" w:rsidTr="004E2450">
        <w:tc>
          <w:tcPr>
            <w:tcW w:w="1179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1370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A-392</w:t>
            </w:r>
          </w:p>
        </w:tc>
        <w:tc>
          <w:tcPr>
            <w:tcW w:w="2012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de bas de versant</w:t>
            </w:r>
          </w:p>
        </w:tc>
        <w:tc>
          <w:tcPr>
            <w:tcW w:w="2736" w:type="dxa"/>
          </w:tcPr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Limono-sableux, brun, profond (80 cm) sans présence de caillou.</w:t>
            </w: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Pas de présence d’hydromorphie</w:t>
            </w:r>
          </w:p>
        </w:tc>
        <w:tc>
          <w:tcPr>
            <w:tcW w:w="1765" w:type="dxa"/>
            <w:vMerge/>
          </w:tcPr>
          <w:p w:rsidR="004E2450" w:rsidRDefault="004E2450" w:rsidP="00E669F4">
            <w:pPr>
              <w:rPr>
                <w:sz w:val="24"/>
                <w:szCs w:val="24"/>
              </w:rPr>
            </w:pPr>
          </w:p>
        </w:tc>
      </w:tr>
      <w:tr w:rsidR="004E2450" w:rsidTr="004E2450">
        <w:tc>
          <w:tcPr>
            <w:tcW w:w="1179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1370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A-392</w:t>
            </w:r>
          </w:p>
        </w:tc>
        <w:tc>
          <w:tcPr>
            <w:tcW w:w="2012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plateau de bas de versant</w:t>
            </w:r>
          </w:p>
        </w:tc>
        <w:tc>
          <w:tcPr>
            <w:tcW w:w="2736" w:type="dxa"/>
          </w:tcPr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Limoneux brun sur 70 cm reposant sur un horizon limono-sableux brun profond. Pas de présence de caillou ni d’hydromorphie</w:t>
            </w:r>
          </w:p>
        </w:tc>
        <w:tc>
          <w:tcPr>
            <w:tcW w:w="1765" w:type="dxa"/>
            <w:vMerge/>
          </w:tcPr>
          <w:p w:rsidR="004E2450" w:rsidRDefault="004E2450" w:rsidP="00E669F4">
            <w:pPr>
              <w:rPr>
                <w:sz w:val="24"/>
                <w:szCs w:val="24"/>
              </w:rPr>
            </w:pPr>
          </w:p>
        </w:tc>
      </w:tr>
      <w:tr w:rsidR="004E2450" w:rsidTr="004E2450">
        <w:tc>
          <w:tcPr>
            <w:tcW w:w="1179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370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A-392</w:t>
            </w:r>
          </w:p>
        </w:tc>
        <w:tc>
          <w:tcPr>
            <w:tcW w:w="2012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de bas de versant</w:t>
            </w:r>
          </w:p>
        </w:tc>
        <w:tc>
          <w:tcPr>
            <w:tcW w:w="2736" w:type="dxa"/>
          </w:tcPr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Texture limoneuse à limono-sableuse, brun, sur 1 mètre. Rare présence de caillou.</w:t>
            </w: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Aucune présence d’hydromorphie</w:t>
            </w:r>
          </w:p>
        </w:tc>
        <w:tc>
          <w:tcPr>
            <w:tcW w:w="1765" w:type="dxa"/>
            <w:vMerge/>
          </w:tcPr>
          <w:p w:rsidR="004E2450" w:rsidRDefault="004E2450" w:rsidP="00E669F4">
            <w:pPr>
              <w:rPr>
                <w:sz w:val="24"/>
                <w:szCs w:val="24"/>
              </w:rPr>
            </w:pPr>
          </w:p>
        </w:tc>
      </w:tr>
      <w:tr w:rsidR="004E2450" w:rsidTr="004E2450">
        <w:tc>
          <w:tcPr>
            <w:tcW w:w="1179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1370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A-392</w:t>
            </w:r>
          </w:p>
        </w:tc>
        <w:tc>
          <w:tcPr>
            <w:tcW w:w="2012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de bas de versant</w:t>
            </w:r>
          </w:p>
        </w:tc>
        <w:tc>
          <w:tcPr>
            <w:tcW w:w="2736" w:type="dxa"/>
          </w:tcPr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Texture limono-sableuse, brun, profond (70 cm) sur horizon sablo-limoneux à forte charge en silex de tous diamètre.</w:t>
            </w: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Aucune trace d’</w:t>
            </w:r>
            <w:proofErr w:type="spellStart"/>
            <w:r>
              <w:rPr>
                <w:sz w:val="24"/>
                <w:szCs w:val="24"/>
              </w:rPr>
              <w:t>hydromorphier</w:t>
            </w:r>
            <w:proofErr w:type="spellEnd"/>
          </w:p>
        </w:tc>
        <w:tc>
          <w:tcPr>
            <w:tcW w:w="1765" w:type="dxa"/>
            <w:vMerge/>
          </w:tcPr>
          <w:p w:rsidR="004E2450" w:rsidRDefault="004E2450" w:rsidP="00E669F4">
            <w:pPr>
              <w:rPr>
                <w:sz w:val="24"/>
                <w:szCs w:val="24"/>
              </w:rPr>
            </w:pPr>
          </w:p>
        </w:tc>
      </w:tr>
      <w:tr w:rsidR="004E2450" w:rsidTr="004E2450">
        <w:tc>
          <w:tcPr>
            <w:tcW w:w="1179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1370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A-420</w:t>
            </w:r>
          </w:p>
        </w:tc>
        <w:tc>
          <w:tcPr>
            <w:tcW w:w="2012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de versant</w:t>
            </w:r>
          </w:p>
        </w:tc>
        <w:tc>
          <w:tcPr>
            <w:tcW w:w="2736" w:type="dxa"/>
          </w:tcPr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Texture limono-sableuse brun, sur 30 cm, reposant sur un horizon sablo-limoneux profond (70 cm), avec présence de silex en profondeur.</w:t>
            </w: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Pas de trace d’hydromorphie.</w:t>
            </w:r>
          </w:p>
        </w:tc>
        <w:tc>
          <w:tcPr>
            <w:tcW w:w="1765" w:type="dxa"/>
            <w:vMerge/>
          </w:tcPr>
          <w:p w:rsidR="004E2450" w:rsidRDefault="004E2450" w:rsidP="00E669F4">
            <w:pPr>
              <w:rPr>
                <w:sz w:val="24"/>
                <w:szCs w:val="24"/>
              </w:rPr>
            </w:pPr>
          </w:p>
        </w:tc>
      </w:tr>
      <w:tr w:rsidR="004E2450" w:rsidTr="004E2450">
        <w:tc>
          <w:tcPr>
            <w:tcW w:w="1179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1370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A-420</w:t>
            </w:r>
          </w:p>
        </w:tc>
        <w:tc>
          <w:tcPr>
            <w:tcW w:w="2012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bas de versant</w:t>
            </w:r>
          </w:p>
        </w:tc>
        <w:tc>
          <w:tcPr>
            <w:tcW w:w="2736" w:type="dxa"/>
          </w:tcPr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Sol profond </w:t>
            </w:r>
            <w:r w:rsidR="000575BB">
              <w:rPr>
                <w:sz w:val="24"/>
                <w:szCs w:val="24"/>
              </w:rPr>
              <w:t>(85</w:t>
            </w:r>
            <w:r>
              <w:rPr>
                <w:sz w:val="24"/>
                <w:szCs w:val="24"/>
              </w:rPr>
              <w:t xml:space="preserve"> cm) à texture limono-sableuse, brun, à faible présence de silex en profondeur.</w:t>
            </w: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Pas de trace d’hydromorphie</w:t>
            </w:r>
          </w:p>
        </w:tc>
        <w:tc>
          <w:tcPr>
            <w:tcW w:w="1765" w:type="dxa"/>
            <w:vMerge/>
          </w:tcPr>
          <w:p w:rsidR="004E2450" w:rsidRDefault="004E2450" w:rsidP="00E669F4">
            <w:pPr>
              <w:rPr>
                <w:sz w:val="24"/>
                <w:szCs w:val="24"/>
              </w:rPr>
            </w:pPr>
          </w:p>
        </w:tc>
      </w:tr>
      <w:tr w:rsidR="004E2450" w:rsidTr="004E2450">
        <w:tc>
          <w:tcPr>
            <w:tcW w:w="1179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370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A-420</w:t>
            </w:r>
          </w:p>
        </w:tc>
        <w:tc>
          <w:tcPr>
            <w:tcW w:w="2012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de bas de versant</w:t>
            </w:r>
          </w:p>
        </w:tc>
        <w:tc>
          <w:tcPr>
            <w:tcW w:w="2736" w:type="dxa"/>
          </w:tcPr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Texture limoneuse brun, profond (70 cm), reposant sur un horizon limono-sableux avec une faible présence de silex.</w:t>
            </w: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Pas de trace d’hydromorphie</w:t>
            </w:r>
          </w:p>
        </w:tc>
        <w:tc>
          <w:tcPr>
            <w:tcW w:w="1765" w:type="dxa"/>
            <w:vMerge/>
          </w:tcPr>
          <w:p w:rsidR="004E2450" w:rsidRDefault="004E2450" w:rsidP="00E669F4">
            <w:pPr>
              <w:rPr>
                <w:sz w:val="24"/>
                <w:szCs w:val="24"/>
              </w:rPr>
            </w:pPr>
          </w:p>
        </w:tc>
      </w:tr>
      <w:tr w:rsidR="004E2450" w:rsidTr="004E2450">
        <w:tc>
          <w:tcPr>
            <w:tcW w:w="1179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1370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A-420</w:t>
            </w:r>
          </w:p>
        </w:tc>
        <w:tc>
          <w:tcPr>
            <w:tcW w:w="2012" w:type="dxa"/>
          </w:tcPr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576158" w:rsidRDefault="00576158" w:rsidP="00E669F4">
            <w:pPr>
              <w:rPr>
                <w:sz w:val="24"/>
                <w:szCs w:val="24"/>
              </w:rPr>
            </w:pP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bas de versant</w:t>
            </w:r>
          </w:p>
        </w:tc>
        <w:tc>
          <w:tcPr>
            <w:tcW w:w="2736" w:type="dxa"/>
          </w:tcPr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Limono-sableux brun, profond (1 m) avec une faible présence de silex.</w:t>
            </w:r>
          </w:p>
          <w:p w:rsidR="004E2450" w:rsidRDefault="004E2450" w:rsidP="00E669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Pas de trace d’hydromorphie</w:t>
            </w:r>
          </w:p>
        </w:tc>
        <w:tc>
          <w:tcPr>
            <w:tcW w:w="1765" w:type="dxa"/>
            <w:vMerge/>
          </w:tcPr>
          <w:p w:rsidR="004E2450" w:rsidRDefault="004E2450" w:rsidP="00E669F4">
            <w:pPr>
              <w:rPr>
                <w:sz w:val="24"/>
                <w:szCs w:val="24"/>
              </w:rPr>
            </w:pPr>
          </w:p>
        </w:tc>
      </w:tr>
    </w:tbl>
    <w:p w:rsidR="004E2450" w:rsidRDefault="004E2450" w:rsidP="004E2450">
      <w:pPr>
        <w:rPr>
          <w:sz w:val="24"/>
          <w:szCs w:val="24"/>
        </w:rPr>
      </w:pPr>
    </w:p>
    <w:p w:rsidR="004E2450" w:rsidRDefault="004E2450" w:rsidP="004E2450">
      <w:pPr>
        <w:rPr>
          <w:sz w:val="24"/>
          <w:szCs w:val="24"/>
        </w:rPr>
      </w:pPr>
    </w:p>
    <w:p w:rsidR="004E2450" w:rsidRDefault="004E2450" w:rsidP="004E2450">
      <w:pPr>
        <w:rPr>
          <w:sz w:val="24"/>
          <w:szCs w:val="24"/>
        </w:rPr>
      </w:pPr>
      <w:r>
        <w:rPr>
          <w:b/>
          <w:sz w:val="24"/>
          <w:szCs w:val="24"/>
          <w:u w:val="single"/>
        </w:rPr>
        <w:t>Conclusion </w:t>
      </w:r>
      <w:r>
        <w:rPr>
          <w:b/>
          <w:sz w:val="24"/>
          <w:szCs w:val="24"/>
        </w:rPr>
        <w:t>:</w:t>
      </w:r>
      <w:r>
        <w:rPr>
          <w:sz w:val="24"/>
          <w:szCs w:val="24"/>
        </w:rPr>
        <w:t xml:space="preserve"> Il s’agit d’une</w:t>
      </w:r>
      <w:r w:rsidR="00833033">
        <w:rPr>
          <w:sz w:val="24"/>
          <w:szCs w:val="24"/>
        </w:rPr>
        <w:t xml:space="preserve"> station à dominance </w:t>
      </w:r>
      <w:r>
        <w:rPr>
          <w:sz w:val="24"/>
          <w:szCs w:val="24"/>
        </w:rPr>
        <w:t xml:space="preserve"> limono-sableuse, brune, profonde, à faible charge en caillou. De par sa position de versant, c’est un sol bien drainé, sans aucune présence de nappe temporaire, même faible. Sa texture limoneuse donne un sol riche, à très bonne réserve utile, mais acide.</w:t>
      </w:r>
    </w:p>
    <w:p w:rsidR="000A1E72" w:rsidRDefault="000A1E72" w:rsidP="004E2450">
      <w:pPr>
        <w:rPr>
          <w:sz w:val="24"/>
          <w:szCs w:val="24"/>
        </w:rPr>
      </w:pPr>
    </w:p>
    <w:p w:rsidR="000A1E72" w:rsidRPr="00FE1956" w:rsidRDefault="000A1E72" w:rsidP="004E2450">
      <w:pPr>
        <w:rPr>
          <w:sz w:val="24"/>
          <w:szCs w:val="24"/>
        </w:rPr>
      </w:pPr>
      <w:r>
        <w:rPr>
          <w:b/>
          <w:sz w:val="24"/>
          <w:szCs w:val="24"/>
          <w:u w:val="single"/>
        </w:rPr>
        <w:t xml:space="preserve">Photos </w:t>
      </w:r>
      <w:r w:rsidR="00D349FC">
        <w:rPr>
          <w:b/>
          <w:sz w:val="24"/>
          <w:szCs w:val="24"/>
          <w:u w:val="single"/>
        </w:rPr>
        <w:t>des relevés pédologiques</w:t>
      </w:r>
      <w:r w:rsidR="00FE1956">
        <w:rPr>
          <w:b/>
          <w:sz w:val="24"/>
          <w:szCs w:val="24"/>
        </w:rPr>
        <w:t>.</w:t>
      </w:r>
    </w:p>
    <w:p w:rsidR="00C37334" w:rsidRDefault="00C37334"/>
    <w:p w:rsidR="004E2450" w:rsidRDefault="009676AE">
      <w:r w:rsidRPr="00C37334">
        <w:rPr>
          <w:noProof/>
          <w:lang w:eastAsia="fr-FR"/>
        </w:rPr>
        <w:lastRenderedPageBreak/>
        <w:drawing>
          <wp:inline distT="0" distB="0" distL="0" distR="0" wp14:anchorId="14F10856" wp14:editId="7DD98229">
            <wp:extent cx="5760720" cy="4320540"/>
            <wp:effectExtent l="0" t="3810" r="7620" b="7620"/>
            <wp:docPr id="1" name="Image 1" descr="C:\Users\Asus\Desktop\2018-07-09\IMG_1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sus\Desktop\2018-07-09\IMG_134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2450" w:rsidRPr="00D349FC" w:rsidRDefault="00D349FC">
      <w:pPr>
        <w:rPr>
          <w:u w:val="single"/>
        </w:rPr>
      </w:pPr>
      <w:r w:rsidRPr="00D349FC">
        <w:rPr>
          <w:u w:val="single"/>
        </w:rPr>
        <w:t>Fosse n° 1</w:t>
      </w:r>
    </w:p>
    <w:p w:rsidR="009676AE" w:rsidRDefault="009676AE"/>
    <w:p w:rsidR="009676AE" w:rsidRDefault="009676AE"/>
    <w:p w:rsidR="009676AE" w:rsidRDefault="009676AE"/>
    <w:p w:rsidR="009676AE" w:rsidRDefault="009676AE"/>
    <w:p w:rsidR="009676AE" w:rsidRDefault="009676AE"/>
    <w:p w:rsidR="009676AE" w:rsidRDefault="009676AE">
      <w:r w:rsidRPr="00C37334">
        <w:rPr>
          <w:noProof/>
          <w:lang w:eastAsia="fr-FR"/>
        </w:rPr>
        <w:lastRenderedPageBreak/>
        <w:drawing>
          <wp:inline distT="0" distB="0" distL="0" distR="0" wp14:anchorId="183B9C48" wp14:editId="41E73ACA">
            <wp:extent cx="5760720" cy="4320540"/>
            <wp:effectExtent l="0" t="3810" r="7620" b="7620"/>
            <wp:docPr id="2" name="Image 2" descr="C:\Users\Asus\Desktop\2018-07-09\IMG_1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us\Desktop\2018-07-09\IMG_134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6AE" w:rsidRPr="00D349FC" w:rsidRDefault="00D349FC">
      <w:pPr>
        <w:rPr>
          <w:u w:val="single"/>
        </w:rPr>
      </w:pPr>
      <w:r w:rsidRPr="00D349FC">
        <w:rPr>
          <w:u w:val="single"/>
        </w:rPr>
        <w:t>Fosse n°2</w:t>
      </w:r>
    </w:p>
    <w:p w:rsidR="009676AE" w:rsidRDefault="009676AE"/>
    <w:p w:rsidR="009676AE" w:rsidRDefault="009676AE">
      <w:r w:rsidRPr="00C37334">
        <w:rPr>
          <w:noProof/>
          <w:lang w:eastAsia="fr-FR"/>
        </w:rPr>
        <w:lastRenderedPageBreak/>
        <w:drawing>
          <wp:inline distT="0" distB="0" distL="0" distR="0" wp14:anchorId="45C9C1A5" wp14:editId="6816C2B0">
            <wp:extent cx="5760720" cy="4320540"/>
            <wp:effectExtent l="0" t="0" r="0" b="3810"/>
            <wp:docPr id="17" name="Image 17" descr="C:\Users\Asus\Desktop\2018-07-09\IMG_1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sus\Desktop\2018-07-09\IMG_13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6AE" w:rsidRPr="00D349FC" w:rsidRDefault="00D349FC">
      <w:pPr>
        <w:rPr>
          <w:u w:val="single"/>
        </w:rPr>
      </w:pPr>
      <w:r>
        <w:rPr>
          <w:u w:val="single"/>
        </w:rPr>
        <w:t>Fosse n°3</w:t>
      </w:r>
    </w:p>
    <w:p w:rsidR="009676AE" w:rsidRDefault="009676AE">
      <w:r w:rsidRPr="00C37334">
        <w:rPr>
          <w:noProof/>
          <w:lang w:eastAsia="fr-FR"/>
        </w:rPr>
        <w:lastRenderedPageBreak/>
        <w:drawing>
          <wp:inline distT="0" distB="0" distL="0" distR="0" wp14:anchorId="2AF54BF5" wp14:editId="1F6FBD6A">
            <wp:extent cx="5760720" cy="4320540"/>
            <wp:effectExtent l="0" t="3810" r="7620" b="7620"/>
            <wp:docPr id="18" name="Image 18" descr="C:\Users\Asus\Desktop\2018-07-09\IMG_1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us\Desktop\2018-07-09\IMG_13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38E" w:rsidRPr="00946F1A" w:rsidRDefault="00946F1A">
      <w:pPr>
        <w:rPr>
          <w:u w:val="single"/>
        </w:rPr>
      </w:pPr>
      <w:r>
        <w:rPr>
          <w:u w:val="single"/>
        </w:rPr>
        <w:t>Fosse n°4</w:t>
      </w:r>
    </w:p>
    <w:p w:rsidR="00C2638E" w:rsidRDefault="00C2638E"/>
    <w:p w:rsidR="00C2638E" w:rsidRDefault="00C2638E">
      <w:r w:rsidRPr="00C37334">
        <w:rPr>
          <w:noProof/>
          <w:lang w:eastAsia="fr-FR"/>
        </w:rPr>
        <w:lastRenderedPageBreak/>
        <w:drawing>
          <wp:inline distT="0" distB="0" distL="0" distR="0" wp14:anchorId="37F261EE" wp14:editId="68A3A653">
            <wp:extent cx="5760720" cy="4320540"/>
            <wp:effectExtent l="0" t="0" r="0" b="3810"/>
            <wp:docPr id="19" name="Image 19" descr="C:\Users\Asus\Desktop\2018-07-09\IMG_1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Desktop\2018-07-09\IMG_13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38E" w:rsidRPr="00946F1A" w:rsidRDefault="00946F1A">
      <w:pPr>
        <w:rPr>
          <w:u w:val="single"/>
        </w:rPr>
      </w:pPr>
      <w:r>
        <w:rPr>
          <w:u w:val="single"/>
        </w:rPr>
        <w:t>Fosse n°5</w:t>
      </w:r>
    </w:p>
    <w:p w:rsidR="00C2638E" w:rsidRDefault="00C2638E"/>
    <w:p w:rsidR="00C2638E" w:rsidRDefault="00C2638E">
      <w:r w:rsidRPr="00C37334">
        <w:rPr>
          <w:noProof/>
          <w:lang w:eastAsia="fr-FR"/>
        </w:rPr>
        <w:lastRenderedPageBreak/>
        <w:drawing>
          <wp:inline distT="0" distB="0" distL="0" distR="0" wp14:anchorId="657A9F67" wp14:editId="2C4226A2">
            <wp:extent cx="5760720" cy="4320540"/>
            <wp:effectExtent l="0" t="0" r="0" b="3810"/>
            <wp:docPr id="20" name="Image 20" descr="C:\Users\Asus\Desktop\2018-07-09\IMG_1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\Desktop\2018-07-09\IMG_132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38E" w:rsidRPr="00946F1A" w:rsidRDefault="00946F1A">
      <w:pPr>
        <w:rPr>
          <w:u w:val="single"/>
        </w:rPr>
      </w:pPr>
      <w:r>
        <w:rPr>
          <w:u w:val="single"/>
        </w:rPr>
        <w:t>Fosse n°6</w:t>
      </w:r>
    </w:p>
    <w:p w:rsidR="00C2638E" w:rsidRDefault="00C2638E"/>
    <w:p w:rsidR="00C2638E" w:rsidRDefault="00C2638E">
      <w:r w:rsidRPr="00C37334">
        <w:rPr>
          <w:noProof/>
          <w:lang w:eastAsia="fr-FR"/>
        </w:rPr>
        <w:lastRenderedPageBreak/>
        <w:drawing>
          <wp:inline distT="0" distB="0" distL="0" distR="0" wp14:anchorId="3E4D40ED" wp14:editId="34C099F7">
            <wp:extent cx="5760720" cy="4320540"/>
            <wp:effectExtent l="0" t="0" r="0" b="3810"/>
            <wp:docPr id="21" name="Image 21" descr="C:\Users\Asus\Desktop\2018-07-09\IMG_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us\Desktop\2018-07-09\IMG_13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38E" w:rsidRPr="00946F1A" w:rsidRDefault="00946F1A">
      <w:pPr>
        <w:rPr>
          <w:u w:val="single"/>
        </w:rPr>
      </w:pPr>
      <w:r>
        <w:rPr>
          <w:u w:val="single"/>
        </w:rPr>
        <w:t>Fosse n°7</w:t>
      </w:r>
    </w:p>
    <w:p w:rsidR="00C2638E" w:rsidRDefault="00C2638E"/>
    <w:p w:rsidR="00C2638E" w:rsidRDefault="00C2638E"/>
    <w:p w:rsidR="00C2638E" w:rsidRDefault="00C2638E">
      <w:r w:rsidRPr="00C37334">
        <w:rPr>
          <w:noProof/>
          <w:lang w:eastAsia="fr-FR"/>
        </w:rPr>
        <w:lastRenderedPageBreak/>
        <w:drawing>
          <wp:inline distT="0" distB="0" distL="0" distR="0" wp14:anchorId="7C3B652A" wp14:editId="0DA50515">
            <wp:extent cx="5760720" cy="4320540"/>
            <wp:effectExtent l="0" t="3810" r="7620" b="7620"/>
            <wp:docPr id="22" name="Image 22" descr="C:\Users\Asus\Desktop\2018-07-09\IMG_1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esktop\2018-07-09\IMG_13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A7C" w:rsidRPr="00946F1A" w:rsidRDefault="00946F1A">
      <w:pPr>
        <w:rPr>
          <w:u w:val="single"/>
        </w:rPr>
      </w:pPr>
      <w:r>
        <w:rPr>
          <w:u w:val="single"/>
        </w:rPr>
        <w:t>Fosse n°8</w:t>
      </w:r>
    </w:p>
    <w:p w:rsidR="00E51A7C" w:rsidRDefault="00E51A7C">
      <w:r w:rsidRPr="00C37334">
        <w:rPr>
          <w:noProof/>
          <w:lang w:eastAsia="fr-FR"/>
        </w:rPr>
        <w:lastRenderedPageBreak/>
        <w:drawing>
          <wp:inline distT="0" distB="0" distL="0" distR="0" wp14:anchorId="466BBB91" wp14:editId="2E0794D3">
            <wp:extent cx="5760720" cy="4320540"/>
            <wp:effectExtent l="0" t="3810" r="7620" b="7620"/>
            <wp:docPr id="23" name="Image 23" descr="C:\Users\Asus\Desktop\2018-07-09\IMG_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esktop\2018-07-09\IMG_13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A7C" w:rsidRPr="00281346" w:rsidRDefault="00281346">
      <w:pPr>
        <w:rPr>
          <w:u w:val="single"/>
        </w:rPr>
      </w:pPr>
      <w:r>
        <w:rPr>
          <w:u w:val="single"/>
        </w:rPr>
        <w:t>Fosse n°9</w:t>
      </w:r>
    </w:p>
    <w:p w:rsidR="00E51A7C" w:rsidRDefault="00E51A7C"/>
    <w:p w:rsidR="00E51A7C" w:rsidRDefault="00E51A7C">
      <w:r w:rsidRPr="00C37334">
        <w:rPr>
          <w:noProof/>
          <w:lang w:eastAsia="fr-FR"/>
        </w:rPr>
        <w:lastRenderedPageBreak/>
        <w:drawing>
          <wp:inline distT="0" distB="0" distL="0" distR="0" wp14:anchorId="1348BC79" wp14:editId="687335BC">
            <wp:extent cx="5760720" cy="4320540"/>
            <wp:effectExtent l="0" t="0" r="0" b="3810"/>
            <wp:docPr id="24" name="Image 24" descr="C:\Users\Asus\Desktop\2018-07-09\IMG_1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esktop\2018-07-09\IMG_136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A7C" w:rsidRPr="00281346" w:rsidRDefault="00281346">
      <w:pPr>
        <w:rPr>
          <w:u w:val="single"/>
        </w:rPr>
      </w:pPr>
      <w:r>
        <w:rPr>
          <w:u w:val="single"/>
        </w:rPr>
        <w:t>Fosse n°10</w:t>
      </w:r>
    </w:p>
    <w:p w:rsidR="00E51A7C" w:rsidRDefault="00E51A7C"/>
    <w:p w:rsidR="00E51A7C" w:rsidRDefault="00E51A7C">
      <w:r w:rsidRPr="00C37334">
        <w:rPr>
          <w:noProof/>
          <w:lang w:eastAsia="fr-FR"/>
        </w:rPr>
        <w:lastRenderedPageBreak/>
        <w:drawing>
          <wp:inline distT="0" distB="0" distL="0" distR="0" wp14:anchorId="39E204B6" wp14:editId="2EDB9708">
            <wp:extent cx="5760720" cy="4320540"/>
            <wp:effectExtent l="0" t="0" r="0" b="3810"/>
            <wp:docPr id="25" name="Image 25" descr="C:\Users\Asus\Desktop\2018-07-09\IMG_1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Desktop\2018-07-09\IMG_136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816" w:rsidRPr="00401F30" w:rsidRDefault="00401F30">
      <w:pPr>
        <w:rPr>
          <w:u w:val="single"/>
        </w:rPr>
      </w:pPr>
      <w:r>
        <w:rPr>
          <w:u w:val="single"/>
        </w:rPr>
        <w:t>Fosse n°11</w:t>
      </w:r>
    </w:p>
    <w:p w:rsidR="00317816" w:rsidRDefault="00317816"/>
    <w:p w:rsidR="00317816" w:rsidRDefault="00317816">
      <w:r w:rsidRPr="00C37334">
        <w:rPr>
          <w:noProof/>
          <w:lang w:eastAsia="fr-FR"/>
        </w:rPr>
        <w:lastRenderedPageBreak/>
        <w:drawing>
          <wp:inline distT="0" distB="0" distL="0" distR="0" wp14:anchorId="0DACAAAC" wp14:editId="341C3478">
            <wp:extent cx="5760720" cy="4320540"/>
            <wp:effectExtent l="0" t="0" r="0" b="3810"/>
            <wp:docPr id="26" name="Image 26" descr="C:\Users\Asus\Desktop\2018-07-09\IMG_1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2018-07-09\IMG_138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DFF" w:rsidRPr="00401F30" w:rsidRDefault="00401F30">
      <w:pPr>
        <w:rPr>
          <w:u w:val="single"/>
        </w:rPr>
      </w:pPr>
      <w:r>
        <w:rPr>
          <w:u w:val="single"/>
        </w:rPr>
        <w:t>Fosse n°12</w:t>
      </w:r>
    </w:p>
    <w:p w:rsidR="00C94DFF" w:rsidRDefault="00C94DFF">
      <w:r w:rsidRPr="00C37334">
        <w:rPr>
          <w:noProof/>
          <w:lang w:eastAsia="fr-FR"/>
        </w:rPr>
        <w:lastRenderedPageBreak/>
        <w:drawing>
          <wp:inline distT="0" distB="0" distL="0" distR="0" wp14:anchorId="3A506CA8" wp14:editId="3A654EDC">
            <wp:extent cx="5760720" cy="4320540"/>
            <wp:effectExtent l="0" t="3810" r="7620" b="7620"/>
            <wp:docPr id="27" name="Image 27" descr="C:\Users\Asus\Desktop\2018-07-09\IMG_1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2018-07-09\IMG_137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F30" w:rsidRPr="00401F30" w:rsidRDefault="00401F30">
      <w:pPr>
        <w:rPr>
          <w:u w:val="single"/>
        </w:rPr>
      </w:pPr>
      <w:r>
        <w:rPr>
          <w:u w:val="single"/>
        </w:rPr>
        <w:t>Fosse n°13</w:t>
      </w:r>
    </w:p>
    <w:p w:rsidR="00C37334" w:rsidRDefault="00C37334">
      <w:r w:rsidRPr="00C37334">
        <w:rPr>
          <w:noProof/>
          <w:lang w:eastAsia="fr-FR"/>
        </w:rPr>
        <w:lastRenderedPageBreak/>
        <w:drawing>
          <wp:inline distT="0" distB="0" distL="0" distR="0">
            <wp:extent cx="5760720" cy="4320540"/>
            <wp:effectExtent l="0" t="0" r="0" b="3810"/>
            <wp:docPr id="3" name="Image 3" descr="C:\Users\Asus\Desktop\2018-07-09\IMG_1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esktop\2018-07-09\IMG_137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334" w:rsidRPr="00746A33" w:rsidRDefault="00746A33">
      <w:pPr>
        <w:rPr>
          <w:u w:val="single"/>
        </w:rPr>
      </w:pPr>
      <w:r>
        <w:rPr>
          <w:u w:val="single"/>
        </w:rPr>
        <w:t>Fosse n°14</w:t>
      </w:r>
    </w:p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p w:rsidR="00C37334" w:rsidRDefault="00C37334"/>
    <w:sectPr w:rsidR="00C3733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7334"/>
    <w:rsid w:val="000575BB"/>
    <w:rsid w:val="000A1E72"/>
    <w:rsid w:val="00281346"/>
    <w:rsid w:val="002D5F64"/>
    <w:rsid w:val="00317816"/>
    <w:rsid w:val="00401F30"/>
    <w:rsid w:val="004E2450"/>
    <w:rsid w:val="004F3FF2"/>
    <w:rsid w:val="00576158"/>
    <w:rsid w:val="00746A33"/>
    <w:rsid w:val="00833033"/>
    <w:rsid w:val="00946F1A"/>
    <w:rsid w:val="009676AE"/>
    <w:rsid w:val="00C2638E"/>
    <w:rsid w:val="00C37334"/>
    <w:rsid w:val="00C94DFF"/>
    <w:rsid w:val="00D349FC"/>
    <w:rsid w:val="00E51A7C"/>
    <w:rsid w:val="00FE19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DC8C19F-1385-4912-8D15-078798FBE3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4E24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DC0A85-8623-48B4-A273-A6B7CAB02B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18</Pages>
  <Words>437</Words>
  <Characters>2407</Characters>
  <Application>Microsoft Office Word</Application>
  <DocSecurity>0</DocSecurity>
  <Lines>20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18</cp:revision>
  <dcterms:created xsi:type="dcterms:W3CDTF">2018-09-06T15:07:00Z</dcterms:created>
  <dcterms:modified xsi:type="dcterms:W3CDTF">2018-09-10T12:36:00Z</dcterms:modified>
</cp:coreProperties>
</file>